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0677A" w:rsidRDefault="0070677A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34391F" w:rsidRDefault="0034391F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1C0B3D" w:rsidRDefault="0002285C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 w:rsidR="005F248A">
        <w:rPr>
          <w:rFonts w:ascii="Arial" w:hAnsi="Arial" w:cs="Arial"/>
          <w:b/>
          <w:bCs/>
          <w:color w:val="000000"/>
        </w:rPr>
        <w:t>B1</w:t>
      </w:r>
    </w:p>
    <w:p w:rsidR="001C0B3D" w:rsidRDefault="001C0B3D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044CB9" w:rsidRDefault="00044CB9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>CALCULO ELECTRICO DE CONDUCTORES</w:t>
      </w: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3A182B" w:rsidRDefault="003A182B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F915A6" w:rsidRDefault="00F915A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B86061" w:rsidRDefault="00B86061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B86061" w:rsidRDefault="00B86061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B86061" w:rsidRDefault="00B86061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044CB9" w:rsidRPr="00C87D42" w:rsidRDefault="00C87D42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B1.1 </w:t>
      </w:r>
      <w:r w:rsidR="00044CB9" w:rsidRPr="00C87D42">
        <w:rPr>
          <w:rFonts w:ascii="Arial" w:hAnsi="Arial" w:cs="Arial"/>
          <w:b/>
          <w:bCs/>
          <w:color w:val="000000"/>
        </w:rPr>
        <w:t>RESISTENCIA</w:t>
      </w:r>
    </w:p>
    <w:p w:rsidR="00044CB9" w:rsidRDefault="00044CB9" w:rsidP="003069AF">
      <w:pPr>
        <w:autoSpaceDE w:val="0"/>
        <w:autoSpaceDN w:val="0"/>
        <w:adjustRightInd w:val="0"/>
        <w:ind w:right="51"/>
        <w:rPr>
          <w:rFonts w:ascii="Arial" w:hAnsi="Arial" w:cs="Arial"/>
          <w:color w:val="000000"/>
          <w:sz w:val="20"/>
          <w:szCs w:val="20"/>
        </w:rPr>
      </w:pPr>
    </w:p>
    <w:p w:rsidR="001A19DC" w:rsidRPr="00747CC6" w:rsidRDefault="001A19DC" w:rsidP="003069AF">
      <w:pPr>
        <w:autoSpaceDE w:val="0"/>
        <w:autoSpaceDN w:val="0"/>
        <w:adjustRightInd w:val="0"/>
        <w:ind w:right="51"/>
        <w:rPr>
          <w:rFonts w:ascii="Arial" w:hAnsi="Arial" w:cs="Arial"/>
          <w:color w:val="000000"/>
          <w:sz w:val="20"/>
          <w:szCs w:val="20"/>
        </w:rPr>
      </w:pPr>
    </w:p>
    <w:p w:rsidR="00044CB9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El valor de la resistencia por unidad de longitud, en corriente continua y a la temperatura 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71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, vendrá dada por la siguiente expresión:</w:t>
      </w:r>
    </w:p>
    <w:p w:rsidR="009B4322" w:rsidRDefault="009B4322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CE4401" w:rsidRPr="00BF0A25" w:rsidRDefault="00244BF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R´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CC,θ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R´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 xml:space="preserve">20 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1+α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20</m:t>
                  </m:r>
                </m:sub>
              </m:sSub>
            </m:e>
          </m:d>
          <m:r>
            <w:rPr>
              <w:rFonts w:ascii="Cambria Math" w:hAnsi="Cambria Math" w:cs="Arial"/>
              <w:color w:val="000000"/>
              <w:lang w:eastAsia="en-US"/>
            </w:rPr>
            <m:t>∙</m:t>
          </m:r>
          <m:d>
            <m:dPr>
              <m:begChr m:val=""/>
              <m:endChr m:val="]"/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θ-20</m:t>
                  </m:r>
                </m:e>
              </m:d>
            </m:e>
          </m:d>
        </m:oMath>
      </m:oMathPara>
    </w:p>
    <w:p w:rsidR="00F47E6B" w:rsidRDefault="00F47E6B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Pr="00747CC6" w:rsidRDefault="0002285C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Siendo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: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proofErr w:type="spellStart"/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R´</w:t>
      </w:r>
      <w:proofErr w:type="gramStart"/>
      <w:r w:rsidR="0012063E" w:rsidRPr="0012063E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cc</w:t>
      </w:r>
      <w:proofErr w:type="spellEnd"/>
      <w:r w:rsidR="0012063E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,</w:t>
      </w:r>
      <w:r w:rsidRPr="00747CC6">
        <w:rPr>
          <w:rFonts w:ascii="Arial" w:hAnsi="Arial" w:cs="Arial"/>
          <w:color w:val="000000"/>
          <w:sz w:val="20"/>
          <w:szCs w:val="20"/>
          <w:vertAlign w:val="subscript"/>
          <w:lang w:val="en-US" w:eastAsia="en-US"/>
        </w:rPr>
        <w:t>θ</w:t>
      </w:r>
      <w:proofErr w:type="gramEnd"/>
      <w:r w:rsidR="0002285C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Resistencia del conductor con corriente continua a la temperatura  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71"/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t>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ºC (Ω/km).</w:t>
      </w:r>
    </w:p>
    <w:p w:rsidR="0002285C" w:rsidRPr="00747CC6" w:rsidRDefault="0002285C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R´</w:t>
      </w:r>
      <w:r w:rsidRPr="00747CC6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20</w:t>
      </w:r>
      <w:r w:rsidR="0002285C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Resistencia del conductor con corriente continua a la temperatura de 20 ºC (Ω /km).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lang w:eastAsia="en-US"/>
        </w:rPr>
      </w:pPr>
    </w:p>
    <w:p w:rsidR="00044CB9" w:rsidRPr="00747CC6" w:rsidRDefault="00244BF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eastAsia="en-US"/>
              </w:rPr>
              <m:t>α</m:t>
            </m:r>
          </m:e>
          <m:sub>
            <m:r>
              <w:rPr>
                <w:rFonts w:ascii="Cambria Math" w:hAnsi="Cambria Math" w:cs="Arial"/>
                <w:color w:val="000000"/>
                <w:lang w:eastAsia="en-US"/>
              </w:rPr>
              <m:t>20</m:t>
            </m:r>
          </m:sub>
        </m:sSub>
      </m:oMath>
      <w:r w:rsidR="0002285C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Coeficiente de variación de la resistividad a </w:t>
      </w:r>
      <w:smartTag w:uri="urn:schemas-microsoft-com:office:smarttags" w:element="metricconverter">
        <w:smartTagPr>
          <w:attr w:name="ProductID" w:val="20 ºC"/>
        </w:smartTagPr>
        <w:r w:rsidR="00044CB9" w:rsidRPr="00747CC6">
          <w:rPr>
            <w:rFonts w:ascii="Arial" w:hAnsi="Arial" w:cs="Arial"/>
            <w:color w:val="000000"/>
            <w:sz w:val="20"/>
            <w:szCs w:val="20"/>
            <w:lang w:eastAsia="en-US"/>
          </w:rPr>
          <w:t>20 ºC</w:t>
        </w:r>
      </w:smartTag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en función de</w:t>
      </w:r>
      <w:r w:rsidR="0012063E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la temperatura (ºC</w:t>
      </w:r>
      <w:r w:rsidR="00044CB9" w:rsidRPr="006F2A90">
        <w:rPr>
          <w:rFonts w:ascii="Arial" w:hAnsi="Arial" w:cs="Arial"/>
          <w:color w:val="000000"/>
          <w:sz w:val="20"/>
          <w:szCs w:val="20"/>
          <w:vertAlign w:val="superscript"/>
          <w:lang w:eastAsia="en-US"/>
        </w:rPr>
        <w:t>-1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71"/>
      </w:r>
      <w:r w:rsidR="0002285C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     </w:t>
      </w:r>
      <w:r w:rsid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Temperatura de servicio del conductor (ºC).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lang w:eastAsia="en-US"/>
        </w:rPr>
      </w:pPr>
    </w:p>
    <w:p w:rsidR="00F47E6B" w:rsidRDefault="00F47E6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La resistencia del conductor, por unidad de longitud, en corriente alterna y a la </w:t>
      </w:r>
      <w:r w:rsidR="008813F3" w:rsidRPr="00747CC6">
        <w:rPr>
          <w:rFonts w:ascii="Arial" w:hAnsi="Arial" w:cs="Arial"/>
          <w:color w:val="000000"/>
          <w:sz w:val="20"/>
          <w:szCs w:val="20"/>
          <w:lang w:eastAsia="en-US"/>
        </w:rPr>
        <w:t>temperatura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71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, vendrá dada por la siguiente</w:t>
      </w:r>
      <w:r w:rsidR="00246604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expresión:</w:t>
      </w:r>
    </w:p>
    <w:p w:rsidR="00BF0A25" w:rsidRPr="00747CC6" w:rsidRDefault="00BF0A25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BF0A25" w:rsidRPr="00747CC6" w:rsidRDefault="00244BF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sz w:val="20"/>
          <w:szCs w:val="2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R´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CA,θ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R´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 xml:space="preserve">CC,θ 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1+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s</m:t>
                  </m:r>
                </m:sub>
              </m:sSub>
            </m:e>
          </m:d>
        </m:oMath>
      </m:oMathPara>
    </w:p>
    <w:p w:rsidR="00044CB9" w:rsidRPr="00747CC6" w:rsidRDefault="0002285C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Siendo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proofErr w:type="spellStart"/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R</w:t>
      </w:r>
      <w:r w:rsidR="0012063E" w:rsidRPr="0012063E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CA,</w:t>
      </w:r>
      <w:r w:rsidRPr="0012063E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θ</w:t>
      </w:r>
      <w:proofErr w:type="spellEnd"/>
      <w:r w:rsidR="0002285C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A77345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Resistencia del conductor con corriente alterna a la temperatura</w:t>
      </w:r>
      <w:r w:rsidR="0012063E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Pr="00A77345">
        <w:rPr>
          <w:rFonts w:ascii="Arial" w:hAnsi="Arial" w:cs="Arial"/>
          <w:color w:val="000000"/>
          <w:sz w:val="20"/>
          <w:szCs w:val="20"/>
          <w:lang w:eastAsia="en-US"/>
        </w:rPr>
        <w:sym w:font="Symbol" w:char="F071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ºC</w:t>
      </w:r>
      <w:r w:rsidR="0012063E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(Ω/km).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12063E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  <w:proofErr w:type="spellStart"/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R´</w:t>
      </w:r>
      <w:r w:rsidRPr="0012063E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cc</w:t>
      </w:r>
      <w:proofErr w:type="spellEnd"/>
      <w:r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,</w:t>
      </w:r>
      <w:r w:rsidRPr="00747CC6">
        <w:rPr>
          <w:rFonts w:ascii="Arial" w:hAnsi="Arial" w:cs="Arial"/>
          <w:color w:val="000000"/>
          <w:sz w:val="20"/>
          <w:szCs w:val="20"/>
          <w:vertAlign w:val="subscript"/>
          <w:lang w:val="en-US" w:eastAsia="en-US"/>
        </w:rPr>
        <w:t>θ</w:t>
      </w:r>
      <w:r w:rsidR="0002285C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A77345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Resistencia del conductor con corriente continua a la temperatura </w:t>
      </w:r>
      <w:r w:rsidR="00044CB9"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71"/>
      </w:r>
      <w:r w:rsidR="00044CB9"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t>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ºC (Ω/km).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Pr="00747CC6" w:rsidRDefault="00244BF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eastAsia="en-US"/>
              </w:rPr>
              <m:t>y</m:t>
            </m:r>
          </m:e>
          <m:sub>
            <m:r>
              <w:rPr>
                <w:rFonts w:ascii="Cambria Math" w:hAnsi="Cambria Math" w:cs="Arial"/>
                <w:color w:val="000000"/>
                <w:lang w:eastAsia="en-US"/>
              </w:rPr>
              <m:t>s</m:t>
            </m:r>
          </m:sub>
        </m:sSub>
      </m:oMath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:</w:t>
      </w:r>
      <w:r w:rsidR="00A77345">
        <w:rPr>
          <w:rFonts w:ascii="Arial" w:hAnsi="Arial" w:cs="Arial"/>
          <w:color w:val="000000"/>
          <w:lang w:eastAsia="en-US"/>
        </w:rPr>
        <w:tab/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Factor de efecto pelicular.</w:t>
      </w:r>
    </w:p>
    <w:p w:rsidR="00A4344F" w:rsidRPr="00747CC6" w:rsidRDefault="00A4344F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F47E6B" w:rsidRDefault="00F47E6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Pr="00747CC6" w:rsidRDefault="00A4344F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En la tabla </w:t>
      </w:r>
      <w:r w:rsidR="00D92E04">
        <w:rPr>
          <w:rFonts w:ascii="Arial" w:hAnsi="Arial" w:cs="Arial"/>
          <w:color w:val="000000"/>
          <w:sz w:val="20"/>
          <w:szCs w:val="20"/>
          <w:lang w:eastAsia="en-US"/>
        </w:rPr>
        <w:t>B1.</w:t>
      </w:r>
      <w:r w:rsidR="00D01FC1">
        <w:rPr>
          <w:rFonts w:ascii="Arial" w:hAnsi="Arial" w:cs="Arial"/>
          <w:color w:val="000000"/>
          <w:sz w:val="20"/>
          <w:szCs w:val="20"/>
          <w:lang w:eastAsia="en-US"/>
        </w:rPr>
        <w:t>1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se presentan l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os valores de R</w:t>
      </w:r>
      <w:r w:rsidR="00044CB9" w:rsidRPr="00747CC6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20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, R´</w:t>
      </w:r>
      <w:r w:rsidR="00044CB9" w:rsidRPr="00747CC6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20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,</w:t>
      </w:r>
      <w:r w:rsidR="00044CB9"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t>α</w:t>
      </w:r>
      <w:r w:rsidR="00044CB9" w:rsidRPr="00747CC6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20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e </w:t>
      </w:r>
      <w:proofErr w:type="spellStart"/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y</w:t>
      </w:r>
      <w:r w:rsidR="00044CB9" w:rsidRPr="00747CC6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s</w:t>
      </w:r>
      <w:proofErr w:type="spellEnd"/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para los distint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os conductores normalizados.</w:t>
      </w:r>
    </w:p>
    <w:p w:rsidR="00F47E6B" w:rsidRDefault="00F47E6B" w:rsidP="003069AF">
      <w:pPr>
        <w:spacing w:after="200" w:line="276" w:lineRule="auto"/>
        <w:ind w:right="51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>
        <w:rPr>
          <w:rFonts w:ascii="Arial" w:hAnsi="Arial" w:cs="Arial"/>
          <w:b/>
          <w:color w:val="000000"/>
          <w:sz w:val="20"/>
          <w:szCs w:val="20"/>
          <w:lang w:eastAsia="en-US"/>
        </w:rPr>
        <w:br w:type="page"/>
      </w:r>
    </w:p>
    <w:p w:rsidR="00044CB9" w:rsidRDefault="00044CB9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b/>
          <w:color w:val="000000"/>
          <w:sz w:val="20"/>
          <w:szCs w:val="20"/>
          <w:lang w:eastAsia="en-US"/>
        </w:rPr>
        <w:lastRenderedPageBreak/>
        <w:t xml:space="preserve">Tabla </w:t>
      </w:r>
      <w:r w:rsidR="00D92E04">
        <w:rPr>
          <w:rFonts w:ascii="Arial" w:hAnsi="Arial" w:cs="Arial"/>
          <w:b/>
          <w:color w:val="000000"/>
          <w:sz w:val="20"/>
          <w:szCs w:val="20"/>
          <w:lang w:eastAsia="en-US"/>
        </w:rPr>
        <w:t>B</w:t>
      </w:r>
      <w:r w:rsidR="00D01FC1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 w:rsidR="00D92E04">
        <w:rPr>
          <w:rFonts w:ascii="Arial" w:hAnsi="Arial" w:cs="Arial"/>
          <w:b/>
          <w:color w:val="000000"/>
          <w:sz w:val="20"/>
          <w:szCs w:val="20"/>
          <w:lang w:eastAsia="en-US"/>
        </w:rPr>
        <w:t>.1</w:t>
      </w:r>
      <w:r w:rsidR="001C0B3D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- </w:t>
      </w:r>
      <w:r w:rsidR="001C0B3D" w:rsidRPr="00747CC6">
        <w:rPr>
          <w:rFonts w:ascii="Arial" w:hAnsi="Arial" w:cs="Arial"/>
          <w:b/>
          <w:color w:val="000000"/>
          <w:sz w:val="20"/>
          <w:szCs w:val="20"/>
          <w:lang w:eastAsia="en-US"/>
        </w:rPr>
        <w:t>Resistencia de conductores Normalizados ACSR</w:t>
      </w:r>
    </w:p>
    <w:p w:rsidR="00747CC6" w:rsidRPr="00747CC6" w:rsidRDefault="00747CC6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color w:val="000000"/>
          <w:sz w:val="20"/>
          <w:szCs w:val="20"/>
          <w:lang w:eastAsia="en-US"/>
        </w:rPr>
      </w:pPr>
    </w:p>
    <w:tbl>
      <w:tblPr>
        <w:tblW w:w="8209" w:type="dxa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3"/>
        <w:gridCol w:w="1461"/>
        <w:gridCol w:w="1356"/>
        <w:gridCol w:w="1356"/>
        <w:gridCol w:w="1187"/>
        <w:gridCol w:w="1186"/>
      </w:tblGrid>
      <w:tr w:rsidR="000C208F" w:rsidRPr="00A22A9D" w:rsidTr="003069AF">
        <w:trPr>
          <w:trHeight w:val="525"/>
        </w:trPr>
        <w:tc>
          <w:tcPr>
            <w:tcW w:w="1663" w:type="dxa"/>
            <w:vAlign w:val="center"/>
          </w:tcPr>
          <w:p w:rsidR="000C208F" w:rsidRPr="00A22A9D" w:rsidRDefault="000C208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Conductor ACSR</w:t>
            </w:r>
          </w:p>
        </w:tc>
        <w:tc>
          <w:tcPr>
            <w:tcW w:w="1461" w:type="dxa"/>
            <w:vAlign w:val="center"/>
          </w:tcPr>
          <w:p w:rsidR="000C208F" w:rsidRPr="00A22A9D" w:rsidRDefault="000C208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477</w:t>
            </w: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 xml:space="preserve"> MCM (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Hawk</w:t>
            </w: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1356" w:type="dxa"/>
            <w:vAlign w:val="center"/>
          </w:tcPr>
          <w:p w:rsidR="000C208F" w:rsidRPr="00A22A9D" w:rsidRDefault="000C208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336,4 MCM (Linnet)</w:t>
            </w:r>
          </w:p>
        </w:tc>
        <w:tc>
          <w:tcPr>
            <w:tcW w:w="1356" w:type="dxa"/>
            <w:vAlign w:val="center"/>
          </w:tcPr>
          <w:p w:rsidR="000C208F" w:rsidRPr="00A22A9D" w:rsidRDefault="000C208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266 MCM (Partridge)</w:t>
            </w:r>
          </w:p>
        </w:tc>
        <w:tc>
          <w:tcPr>
            <w:tcW w:w="1187" w:type="dxa"/>
            <w:vAlign w:val="center"/>
          </w:tcPr>
          <w:p w:rsidR="000C208F" w:rsidRPr="00A22A9D" w:rsidRDefault="000C208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4/0 (Penguin)</w:t>
            </w:r>
          </w:p>
        </w:tc>
        <w:tc>
          <w:tcPr>
            <w:tcW w:w="1186" w:type="dxa"/>
            <w:vAlign w:val="center"/>
          </w:tcPr>
          <w:p w:rsidR="000C208F" w:rsidRPr="00A22A9D" w:rsidRDefault="000C208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1/0 (Raven)</w:t>
            </w:r>
          </w:p>
        </w:tc>
      </w:tr>
      <w:tr w:rsidR="006C4309" w:rsidRPr="00A22A9D" w:rsidTr="007C602D">
        <w:trPr>
          <w:trHeight w:val="350"/>
        </w:trPr>
        <w:tc>
          <w:tcPr>
            <w:tcW w:w="1663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R´20(Ω/km)</w:t>
            </w:r>
          </w:p>
        </w:tc>
        <w:tc>
          <w:tcPr>
            <w:tcW w:w="1461" w:type="dxa"/>
          </w:tcPr>
          <w:p w:rsidR="006C4309" w:rsidRDefault="006C4309" w:rsidP="006C4309">
            <w:pPr>
              <w:spacing w:before="65"/>
              <w:ind w:left="5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0,16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52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0,20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83</w:t>
            </w:r>
          </w:p>
        </w:tc>
        <w:tc>
          <w:tcPr>
            <w:tcW w:w="1187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0,26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27</w:t>
            </w:r>
          </w:p>
        </w:tc>
        <w:tc>
          <w:tcPr>
            <w:tcW w:w="118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0,52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64</w:t>
            </w:r>
          </w:p>
        </w:tc>
      </w:tr>
      <w:tr w:rsidR="006C4309" w:rsidRPr="00A22A9D" w:rsidTr="007C602D">
        <w:trPr>
          <w:trHeight w:val="350"/>
        </w:trPr>
        <w:tc>
          <w:tcPr>
            <w:tcW w:w="1663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α20(ºC</w:t>
            </w:r>
            <w:r w:rsidRPr="00FB7742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  <w:lang w:val="en-US" w:eastAsia="en-US"/>
              </w:rPr>
              <w:t>-1</w:t>
            </w: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1461" w:type="dxa"/>
          </w:tcPr>
          <w:p w:rsidR="006C4309" w:rsidRDefault="006C4309" w:rsidP="006C4309">
            <w:pPr>
              <w:spacing w:before="36"/>
              <w:ind w:left="47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04.10</w:t>
            </w:r>
            <w:r>
              <w:rPr>
                <w:rFonts w:ascii="Arial" w:eastAsia="Arial" w:hAnsi="Arial" w:cs="Arial"/>
                <w:spacing w:val="1"/>
                <w:position w:val="9"/>
                <w:sz w:val="12"/>
                <w:szCs w:val="12"/>
              </w:rPr>
              <w:t>-</w:t>
            </w:r>
            <w:r>
              <w:rPr>
                <w:rFonts w:ascii="Arial" w:eastAsia="Arial" w:hAnsi="Arial" w:cs="Arial"/>
                <w:position w:val="9"/>
                <w:sz w:val="12"/>
                <w:szCs w:val="12"/>
              </w:rPr>
              <w:t>3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4,04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sym w:font="Symbol" w:char="F0D7"/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 w:eastAsia="en-US"/>
              </w:rPr>
              <w:t>-3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4,04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sym w:font="Symbol" w:char="F0D7"/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 w:eastAsia="en-US"/>
              </w:rPr>
              <w:t>-3</w:t>
            </w:r>
          </w:p>
        </w:tc>
        <w:tc>
          <w:tcPr>
            <w:tcW w:w="1187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8,75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sym w:font="Symbol" w:char="F0D7"/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 w:eastAsia="en-US"/>
              </w:rPr>
              <w:t>-3</w:t>
            </w:r>
          </w:p>
        </w:tc>
        <w:tc>
          <w:tcPr>
            <w:tcW w:w="118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6,50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sym w:font="Symbol" w:char="F0D7"/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 w:eastAsia="en-US"/>
              </w:rPr>
              <w:t>-3</w:t>
            </w:r>
          </w:p>
        </w:tc>
      </w:tr>
      <w:tr w:rsidR="006C4309" w:rsidRPr="00A22A9D" w:rsidTr="007C602D">
        <w:trPr>
          <w:trHeight w:val="350"/>
        </w:trPr>
        <w:tc>
          <w:tcPr>
            <w:tcW w:w="1663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R´50 (Ω /km)</w:t>
            </w:r>
          </w:p>
        </w:tc>
        <w:tc>
          <w:tcPr>
            <w:tcW w:w="1461" w:type="dxa"/>
          </w:tcPr>
          <w:p w:rsidR="006C4309" w:rsidRDefault="006C4309" w:rsidP="006C4309">
            <w:pPr>
              <w:spacing w:before="63"/>
              <w:ind w:left="5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13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0,18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52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0,23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35</w:t>
            </w:r>
          </w:p>
        </w:tc>
        <w:tc>
          <w:tcPr>
            <w:tcW w:w="1187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0,33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17</w:t>
            </w:r>
          </w:p>
        </w:tc>
        <w:tc>
          <w:tcPr>
            <w:tcW w:w="118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0,639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</w:t>
            </w:r>
          </w:p>
        </w:tc>
      </w:tr>
      <w:tr w:rsidR="006C4309" w:rsidRPr="00A22A9D" w:rsidTr="007C602D">
        <w:trPr>
          <w:trHeight w:val="350"/>
        </w:trPr>
        <w:tc>
          <w:tcPr>
            <w:tcW w:w="1663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R´75(Ω /km)</w:t>
            </w:r>
          </w:p>
        </w:tc>
        <w:tc>
          <w:tcPr>
            <w:tcW w:w="1461" w:type="dxa"/>
          </w:tcPr>
          <w:p w:rsidR="006C4309" w:rsidRDefault="006C4309" w:rsidP="006C4309">
            <w:pPr>
              <w:spacing w:before="65"/>
              <w:ind w:left="5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14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0,20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19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0,25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46</w:t>
            </w:r>
          </w:p>
        </w:tc>
        <w:tc>
          <w:tcPr>
            <w:tcW w:w="1187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891</w:t>
            </w:r>
          </w:p>
        </w:tc>
        <w:tc>
          <w:tcPr>
            <w:tcW w:w="118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0,7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146</w:t>
            </w:r>
          </w:p>
        </w:tc>
      </w:tr>
      <w:tr w:rsidR="006C4309" w:rsidRPr="00A22A9D" w:rsidTr="007C602D">
        <w:trPr>
          <w:trHeight w:val="350"/>
        </w:trPr>
        <w:tc>
          <w:tcPr>
            <w:tcW w:w="1663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Ys</w:t>
            </w:r>
          </w:p>
        </w:tc>
        <w:tc>
          <w:tcPr>
            <w:tcW w:w="1461" w:type="dxa"/>
          </w:tcPr>
          <w:p w:rsidR="006C4309" w:rsidRDefault="006C4309" w:rsidP="006C4309">
            <w:pPr>
              <w:spacing w:before="36"/>
              <w:ind w:left="47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40.10</w:t>
            </w:r>
            <w:r>
              <w:rPr>
                <w:rFonts w:ascii="Arial" w:eastAsia="Arial" w:hAnsi="Arial" w:cs="Arial"/>
                <w:spacing w:val="1"/>
                <w:position w:val="9"/>
                <w:sz w:val="12"/>
                <w:szCs w:val="12"/>
              </w:rPr>
              <w:t>-</w:t>
            </w:r>
            <w:r>
              <w:rPr>
                <w:rFonts w:ascii="Arial" w:eastAsia="Arial" w:hAnsi="Arial" w:cs="Arial"/>
                <w:position w:val="9"/>
                <w:sz w:val="12"/>
                <w:szCs w:val="12"/>
              </w:rPr>
              <w:t>3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9,40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sym w:font="Symbol" w:char="F0D7"/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 w:eastAsia="en-US"/>
              </w:rPr>
              <w:t>-3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9,40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sym w:font="Symbol" w:char="F0D7"/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 w:eastAsia="en-US"/>
              </w:rPr>
              <w:t>-3</w:t>
            </w:r>
          </w:p>
        </w:tc>
        <w:tc>
          <w:tcPr>
            <w:tcW w:w="1187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9,40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sym w:font="Symbol" w:char="F0D7"/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 w:eastAsia="en-US"/>
              </w:rPr>
              <w:t>-3</w:t>
            </w:r>
          </w:p>
        </w:tc>
        <w:tc>
          <w:tcPr>
            <w:tcW w:w="118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9,40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sym w:font="Symbol" w:char="F0D7"/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</w:t>
            </w:r>
            <w:r w:rsidRPr="00A22A9D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 w:eastAsia="en-US"/>
              </w:rPr>
              <w:t>-3</w:t>
            </w:r>
          </w:p>
        </w:tc>
      </w:tr>
      <w:tr w:rsidR="006C4309" w:rsidRPr="00A22A9D" w:rsidTr="007C602D">
        <w:trPr>
          <w:trHeight w:val="350"/>
        </w:trPr>
        <w:tc>
          <w:tcPr>
            <w:tcW w:w="1663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R20(Ω/km)</w:t>
            </w:r>
          </w:p>
        </w:tc>
        <w:tc>
          <w:tcPr>
            <w:tcW w:w="1461" w:type="dxa"/>
          </w:tcPr>
          <w:p w:rsidR="006C4309" w:rsidRDefault="006C4309" w:rsidP="006C4309">
            <w:pPr>
              <w:spacing w:before="65"/>
              <w:ind w:left="5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0,16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68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0,2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103</w:t>
            </w:r>
          </w:p>
        </w:tc>
        <w:tc>
          <w:tcPr>
            <w:tcW w:w="1187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0,26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52</w:t>
            </w:r>
          </w:p>
        </w:tc>
        <w:tc>
          <w:tcPr>
            <w:tcW w:w="118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313</w:t>
            </w:r>
          </w:p>
        </w:tc>
      </w:tr>
      <w:tr w:rsidR="006C4309" w:rsidRPr="00A22A9D" w:rsidTr="007C602D">
        <w:trPr>
          <w:trHeight w:val="350"/>
        </w:trPr>
        <w:tc>
          <w:tcPr>
            <w:tcW w:w="1663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R50 (Ω /km)</w:t>
            </w:r>
          </w:p>
        </w:tc>
        <w:tc>
          <w:tcPr>
            <w:tcW w:w="1461" w:type="dxa"/>
          </w:tcPr>
          <w:p w:rsidR="006C4309" w:rsidRDefault="006C4309" w:rsidP="006C4309">
            <w:pPr>
              <w:spacing w:before="65"/>
              <w:ind w:left="5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13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0,18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70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0,23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57</w:t>
            </w:r>
          </w:p>
        </w:tc>
        <w:tc>
          <w:tcPr>
            <w:tcW w:w="1187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0,33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48</w:t>
            </w:r>
          </w:p>
        </w:tc>
        <w:tc>
          <w:tcPr>
            <w:tcW w:w="118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0,6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350</w:t>
            </w:r>
          </w:p>
        </w:tc>
      </w:tr>
      <w:tr w:rsidR="006C4309" w:rsidRPr="00A22A9D" w:rsidTr="007C602D">
        <w:trPr>
          <w:trHeight w:val="350"/>
        </w:trPr>
        <w:tc>
          <w:tcPr>
            <w:tcW w:w="1663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R75(Ω /km)</w:t>
            </w:r>
          </w:p>
        </w:tc>
        <w:tc>
          <w:tcPr>
            <w:tcW w:w="1461" w:type="dxa"/>
          </w:tcPr>
          <w:p w:rsidR="006C4309" w:rsidRDefault="006C4309" w:rsidP="006C4309">
            <w:pPr>
              <w:spacing w:before="65"/>
              <w:ind w:left="5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14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0,2038</w:t>
            </w:r>
          </w:p>
        </w:tc>
        <w:tc>
          <w:tcPr>
            <w:tcW w:w="135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0,2570</w:t>
            </w:r>
          </w:p>
        </w:tc>
        <w:tc>
          <w:tcPr>
            <w:tcW w:w="1187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928</w:t>
            </w:r>
          </w:p>
        </w:tc>
        <w:tc>
          <w:tcPr>
            <w:tcW w:w="1186" w:type="dxa"/>
            <w:vAlign w:val="center"/>
          </w:tcPr>
          <w:p w:rsidR="006C4309" w:rsidRPr="00A22A9D" w:rsidRDefault="006C4309" w:rsidP="006C4309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0,7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213</w:t>
            </w:r>
          </w:p>
        </w:tc>
      </w:tr>
    </w:tbl>
    <w:p w:rsidR="001A19DC" w:rsidRDefault="001A19DC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F47E6B" w:rsidRDefault="00F47E6B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044CB9" w:rsidRDefault="00044CB9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BF0A25" w:rsidRPr="00747CC6" w:rsidRDefault="00BF0A25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Pr="00C87D42" w:rsidRDefault="00C87D42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B1.2 </w:t>
      </w:r>
      <w:r w:rsidR="00044CB9" w:rsidRPr="00C87D42">
        <w:rPr>
          <w:rFonts w:ascii="Arial" w:hAnsi="Arial" w:cs="Arial"/>
          <w:b/>
          <w:bCs/>
          <w:color w:val="000000"/>
        </w:rPr>
        <w:t>REACTANCIA INDUCTIVA</w:t>
      </w:r>
    </w:p>
    <w:p w:rsidR="00A4344F" w:rsidRPr="00747CC6" w:rsidRDefault="00A4344F" w:rsidP="003069AF">
      <w:pPr>
        <w:autoSpaceDE w:val="0"/>
        <w:autoSpaceDN w:val="0"/>
        <w:adjustRightInd w:val="0"/>
        <w:ind w:right="51"/>
        <w:rPr>
          <w:rFonts w:ascii="Arial" w:hAnsi="Arial" w:cs="Arial"/>
          <w:color w:val="000000"/>
          <w:sz w:val="20"/>
          <w:szCs w:val="20"/>
        </w:rPr>
      </w:pPr>
    </w:p>
    <w:p w:rsidR="00044CB9" w:rsidRPr="00747CC6" w:rsidRDefault="00044CB9" w:rsidP="003069AF">
      <w:pPr>
        <w:tabs>
          <w:tab w:val="left" w:pos="8789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La reactancia de una línea trifásica, por unidad de longitud y por fase, para líneas equilibradas, se determinará mediante la siguiente expresión:</w:t>
      </w:r>
    </w:p>
    <w:p w:rsidR="00044CB9" w:rsidRDefault="00044CB9" w:rsidP="003069AF">
      <w:pPr>
        <w:tabs>
          <w:tab w:val="left" w:pos="8789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BF0A25" w:rsidRPr="00F31641" w:rsidRDefault="00BF0A25" w:rsidP="003069AF">
      <w:pPr>
        <w:tabs>
          <w:tab w:val="left" w:pos="8789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X=2∙</m:t>
          </m:r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70"/>
          </m:r>
          <m:r>
            <w:rPr>
              <w:rFonts w:ascii="Cambria Math" w:hAnsi="Cambria Math" w:cs="Arial"/>
              <w:color w:val="000000"/>
              <w:lang w:eastAsia="en-US"/>
            </w:rPr>
            <m:t xml:space="preserve">∙f∙L </m:t>
          </m:r>
          <m:d>
            <m:d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  <w:sym w:font="Symbol" w:char="F057"/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km</m:t>
                  </m:r>
                </m:den>
              </m:f>
            </m:e>
          </m:d>
        </m:oMath>
      </m:oMathPara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Siendo: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f</w:t>
      </w:r>
      <w:r w:rsidR="00DA229B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DA229B">
        <w:rPr>
          <w:rFonts w:ascii="Arial" w:hAnsi="Arial" w:cs="Arial"/>
          <w:color w:val="000000"/>
          <w:sz w:val="20"/>
          <w:szCs w:val="20"/>
          <w:lang w:eastAsia="en-US"/>
        </w:rPr>
        <w:tab/>
        <w:t>Frecuencia de la red (60 Hz)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L: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Coeficiente de inducción mutua por unidad de longitud (H/km).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Además, el coeficiente de inducción mutua por unidad de longitud (L) vendrá dado por la expresión:</w:t>
      </w:r>
    </w:p>
    <w:p w:rsidR="00BF0A25" w:rsidRDefault="00BF0A25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BF0A25" w:rsidRDefault="00BF0A25" w:rsidP="003069AF">
      <w:pPr>
        <w:tabs>
          <w:tab w:val="left" w:pos="8789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L=</m:t>
          </m:r>
          <m:d>
            <m:d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K+4,605 ∙</m:t>
              </m:r>
              <m:func>
                <m:func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/>
                      <w:lang w:eastAsia="en-US"/>
                    </w:rPr>
                    <m:t>log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0000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0000"/>
                          <w:lang w:eastAsia="en-US"/>
                        </w:rPr>
                        <m:t>Dm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000000"/>
                          <w:lang w:eastAsia="en-US"/>
                        </w:rPr>
                        <m:t>RMG</m:t>
                      </m:r>
                    </m:den>
                  </m:f>
                </m:e>
              </m:func>
            </m:e>
          </m:d>
          <m:r>
            <w:rPr>
              <w:rFonts w:ascii="Cambria Math" w:hAnsi="Cambria Math" w:cs="Arial"/>
              <w:color w:val="000000"/>
              <w:lang w:eastAsia="en-US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p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10</m:t>
              </m:r>
            </m:e>
            <m:sup>
              <m:r>
                <w:rPr>
                  <w:rFonts w:ascii="Cambria Math" w:hAnsi="Cambria Math" w:cs="Arial"/>
                  <w:color w:val="000000"/>
                  <w:lang w:eastAsia="en-US"/>
                </w:rPr>
                <m:t xml:space="preserve">-4 </m:t>
              </m:r>
            </m:sup>
          </m:sSup>
          <m:d>
            <m:d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H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km</m:t>
                  </m:r>
                </m:den>
              </m:f>
            </m:e>
          </m:d>
        </m:oMath>
      </m:oMathPara>
    </w:p>
    <w:p w:rsidR="00BF0A25" w:rsidRPr="00747CC6" w:rsidRDefault="00BF0A25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Pr="00747CC6" w:rsidRDefault="004D0BD1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Siendo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: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4D0BD1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K: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Constante que, para conductores ma</w:t>
      </w:r>
      <w:r w:rsidR="00A77345">
        <w:rPr>
          <w:rFonts w:ascii="Arial" w:hAnsi="Arial" w:cs="Arial"/>
          <w:color w:val="000000"/>
          <w:sz w:val="20"/>
          <w:szCs w:val="20"/>
          <w:lang w:eastAsia="en-US"/>
        </w:rPr>
        <w:t>c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i</w:t>
      </w:r>
      <w:r w:rsidR="00A77345">
        <w:rPr>
          <w:rFonts w:ascii="Arial" w:hAnsi="Arial" w:cs="Arial"/>
          <w:color w:val="000000"/>
          <w:sz w:val="20"/>
          <w:szCs w:val="20"/>
          <w:lang w:eastAsia="en-US"/>
        </w:rPr>
        <w:t>z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os es igual a 0,5 y para conductores cableados </w:t>
      </w:r>
      <w:r w:rsidR="00A4344F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se presentan en la tabla </w:t>
      </w:r>
      <w:r w:rsidR="00D92E04">
        <w:rPr>
          <w:rFonts w:ascii="Arial" w:hAnsi="Arial" w:cs="Arial"/>
          <w:color w:val="000000"/>
          <w:sz w:val="20"/>
          <w:szCs w:val="20"/>
          <w:lang w:eastAsia="en-US"/>
        </w:rPr>
        <w:t>B1.</w:t>
      </w:r>
      <w:r w:rsidR="00D01FC1">
        <w:rPr>
          <w:rFonts w:ascii="Arial" w:hAnsi="Arial" w:cs="Arial"/>
          <w:color w:val="000000"/>
          <w:sz w:val="20"/>
          <w:szCs w:val="20"/>
          <w:lang w:eastAsia="en-US"/>
        </w:rPr>
        <w:t>3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Dm</w:t>
      </w:r>
      <w:r w:rsidR="004D0BD1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1A19DC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Distancia media ge</w:t>
      </w:r>
      <w:r w:rsidR="000D4707">
        <w:rPr>
          <w:rFonts w:ascii="Arial" w:hAnsi="Arial" w:cs="Arial"/>
          <w:color w:val="000000"/>
          <w:sz w:val="20"/>
          <w:szCs w:val="20"/>
          <w:lang w:eastAsia="en-US"/>
        </w:rPr>
        <w:t>ométrica entre conductores (mm)</w:t>
      </w:r>
    </w:p>
    <w:p w:rsidR="004D0BD1" w:rsidRPr="00747CC6" w:rsidRDefault="004D0BD1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044CB9" w:rsidRPr="00747CC6" w:rsidRDefault="00C87D42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R</w:t>
      </w:r>
      <w:r w:rsidR="002314D1">
        <w:rPr>
          <w:rFonts w:ascii="Arial" w:hAnsi="Arial" w:cs="Arial"/>
          <w:color w:val="000000"/>
          <w:sz w:val="20"/>
          <w:szCs w:val="20"/>
          <w:lang w:eastAsia="en-US"/>
        </w:rPr>
        <w:t>MG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="00044CB9" w:rsidRPr="00D80F07">
        <w:rPr>
          <w:rFonts w:ascii="Arial" w:hAnsi="Arial" w:cs="Arial"/>
          <w:color w:val="000000"/>
          <w:sz w:val="20"/>
          <w:szCs w:val="20"/>
          <w:lang w:eastAsia="en-US"/>
        </w:rPr>
        <w:t xml:space="preserve">Radio </w:t>
      </w:r>
      <w:r w:rsidR="002314D1" w:rsidRPr="00D80F07">
        <w:rPr>
          <w:rFonts w:ascii="Arial" w:hAnsi="Arial" w:cs="Arial"/>
          <w:color w:val="000000"/>
          <w:sz w:val="20"/>
          <w:szCs w:val="20"/>
          <w:lang w:eastAsia="en-US"/>
        </w:rPr>
        <w:t xml:space="preserve">medio geométrico </w:t>
      </w:r>
      <w:r w:rsidR="000D4707">
        <w:rPr>
          <w:rFonts w:ascii="Arial" w:hAnsi="Arial" w:cs="Arial"/>
          <w:color w:val="000000"/>
          <w:sz w:val="20"/>
          <w:szCs w:val="20"/>
          <w:lang w:eastAsia="en-US"/>
        </w:rPr>
        <w:t>del conductor (mm)</w:t>
      </w:r>
    </w:p>
    <w:p w:rsidR="00A4344F" w:rsidRDefault="00A4344F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736F0C" w:rsidRDefault="00736F0C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736F0C" w:rsidRPr="00747CC6" w:rsidRDefault="00736F0C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A4344F" w:rsidRDefault="00A4344F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b/>
          <w:color w:val="000000"/>
          <w:sz w:val="20"/>
          <w:szCs w:val="20"/>
          <w:lang w:eastAsia="en-US"/>
        </w:rPr>
        <w:lastRenderedPageBreak/>
        <w:t xml:space="preserve">Tabla </w:t>
      </w:r>
      <w:r w:rsidR="00D92E04">
        <w:rPr>
          <w:rFonts w:ascii="Arial" w:hAnsi="Arial" w:cs="Arial"/>
          <w:b/>
          <w:color w:val="000000"/>
          <w:sz w:val="20"/>
          <w:szCs w:val="20"/>
          <w:lang w:eastAsia="en-US"/>
        </w:rPr>
        <w:t>B1.</w:t>
      </w:r>
      <w:r w:rsidR="0003796E">
        <w:rPr>
          <w:rFonts w:ascii="Arial" w:hAnsi="Arial" w:cs="Arial"/>
          <w:b/>
          <w:color w:val="000000"/>
          <w:sz w:val="20"/>
          <w:szCs w:val="20"/>
          <w:lang w:eastAsia="en-US"/>
        </w:rPr>
        <w:t>2</w:t>
      </w:r>
      <w:r w:rsidR="001C0B3D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- </w:t>
      </w:r>
      <w:r w:rsidR="001C0B3D" w:rsidRPr="001A19DC">
        <w:rPr>
          <w:rFonts w:ascii="Arial" w:hAnsi="Arial" w:cs="Arial"/>
          <w:b/>
          <w:color w:val="000000"/>
          <w:sz w:val="20"/>
          <w:szCs w:val="20"/>
          <w:lang w:eastAsia="en-US"/>
        </w:rPr>
        <w:t>Constante en función del número de alambres para conductores cableados</w:t>
      </w:r>
    </w:p>
    <w:p w:rsidR="00CE4401" w:rsidRDefault="00CE4401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tbl>
      <w:tblPr>
        <w:tblW w:w="8149" w:type="dxa"/>
        <w:tblInd w:w="8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37"/>
        <w:gridCol w:w="2037"/>
        <w:gridCol w:w="2037"/>
        <w:gridCol w:w="2038"/>
      </w:tblGrid>
      <w:tr w:rsidR="00A4344F" w:rsidRPr="001A19DC" w:rsidTr="003069AF">
        <w:trPr>
          <w:trHeight w:val="455"/>
        </w:trPr>
        <w:tc>
          <w:tcPr>
            <w:tcW w:w="2037" w:type="dxa"/>
            <w:vAlign w:val="center"/>
          </w:tcPr>
          <w:p w:rsidR="00A4344F" w:rsidRPr="00A22A9D" w:rsidRDefault="00A4344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Nº de Alambres</w:t>
            </w:r>
          </w:p>
        </w:tc>
        <w:tc>
          <w:tcPr>
            <w:tcW w:w="2037" w:type="dxa"/>
            <w:vAlign w:val="center"/>
          </w:tcPr>
          <w:p w:rsidR="00A4344F" w:rsidRPr="00A22A9D" w:rsidRDefault="00A4344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2037" w:type="dxa"/>
            <w:vAlign w:val="center"/>
          </w:tcPr>
          <w:p w:rsidR="00A4344F" w:rsidRPr="00A22A9D" w:rsidRDefault="00A4344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19</w:t>
            </w:r>
          </w:p>
        </w:tc>
        <w:tc>
          <w:tcPr>
            <w:tcW w:w="2038" w:type="dxa"/>
            <w:vAlign w:val="center"/>
          </w:tcPr>
          <w:p w:rsidR="00A4344F" w:rsidRPr="00A22A9D" w:rsidRDefault="00A4344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33</w:t>
            </w:r>
          </w:p>
        </w:tc>
      </w:tr>
      <w:tr w:rsidR="00A4344F" w:rsidRPr="001A19DC" w:rsidTr="003069AF">
        <w:trPr>
          <w:trHeight w:val="478"/>
        </w:trPr>
        <w:tc>
          <w:tcPr>
            <w:tcW w:w="2037" w:type="dxa"/>
            <w:vAlign w:val="center"/>
          </w:tcPr>
          <w:p w:rsidR="00A4344F" w:rsidRPr="00A22A9D" w:rsidRDefault="00A4344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K</w:t>
            </w:r>
          </w:p>
        </w:tc>
        <w:tc>
          <w:tcPr>
            <w:tcW w:w="2037" w:type="dxa"/>
            <w:vAlign w:val="center"/>
          </w:tcPr>
          <w:p w:rsidR="00A4344F" w:rsidRPr="00A22A9D" w:rsidRDefault="00A4344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0,64</w:t>
            </w:r>
          </w:p>
        </w:tc>
        <w:tc>
          <w:tcPr>
            <w:tcW w:w="2037" w:type="dxa"/>
            <w:vAlign w:val="center"/>
          </w:tcPr>
          <w:p w:rsidR="00A4344F" w:rsidRPr="00A22A9D" w:rsidRDefault="00A4344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0,55</w:t>
            </w:r>
          </w:p>
        </w:tc>
        <w:tc>
          <w:tcPr>
            <w:tcW w:w="2038" w:type="dxa"/>
            <w:vAlign w:val="center"/>
          </w:tcPr>
          <w:p w:rsidR="00A4344F" w:rsidRPr="00A22A9D" w:rsidRDefault="00A4344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0,53</w:t>
            </w:r>
          </w:p>
        </w:tc>
      </w:tr>
    </w:tbl>
    <w:p w:rsidR="004D0BD1" w:rsidRPr="00747CC6" w:rsidRDefault="004D0BD1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El valor para la distancia media geométrica entre conductores dependerá de la configuración geométrica de la línea y será:</w:t>
      </w:r>
    </w:p>
    <w:p w:rsidR="00A4344F" w:rsidRPr="00747CC6" w:rsidRDefault="00A4344F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lang w:eastAsia="en-US"/>
        </w:rPr>
      </w:pPr>
    </w:p>
    <w:p w:rsidR="00044CB9" w:rsidRDefault="00044CB9" w:rsidP="003069AF">
      <w:pPr>
        <w:pStyle w:val="Prrafodelista"/>
        <w:numPr>
          <w:ilvl w:val="0"/>
          <w:numId w:val="12"/>
        </w:numPr>
        <w:autoSpaceDE w:val="0"/>
        <w:autoSpaceDN w:val="0"/>
        <w:adjustRightInd w:val="0"/>
        <w:ind w:left="851" w:right="51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A19DC">
        <w:rPr>
          <w:rFonts w:ascii="Arial" w:hAnsi="Arial" w:cs="Arial"/>
          <w:color w:val="000000"/>
          <w:sz w:val="20"/>
          <w:szCs w:val="20"/>
          <w:lang w:eastAsia="en-US"/>
        </w:rPr>
        <w:t>Para simple circuito:</w:t>
      </w:r>
    </w:p>
    <w:p w:rsidR="001A19DC" w:rsidRDefault="001A19DC" w:rsidP="003069AF">
      <w:pPr>
        <w:pStyle w:val="Prrafodelista"/>
        <w:autoSpaceDE w:val="0"/>
        <w:autoSpaceDN w:val="0"/>
        <w:adjustRightInd w:val="0"/>
        <w:ind w:left="0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BF0A25" w:rsidRPr="00B36F6E" w:rsidRDefault="00244BFD" w:rsidP="003069AF">
      <w:pPr>
        <w:pStyle w:val="Prrafodelista"/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D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m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rad>
            <m:rad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radPr>
            <m:deg>
              <m:r>
                <w:rPr>
                  <w:rFonts w:ascii="Cambria Math" w:hAnsi="Cambria Math" w:cs="Arial"/>
                  <w:color w:val="000000"/>
                  <w:lang w:eastAsia="en-US"/>
                </w:rPr>
                <m:t>3</m:t>
              </m:r>
            </m:deg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12 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23 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31 </m:t>
                  </m:r>
                </m:sub>
              </m:sSub>
            </m:e>
          </m:rad>
          <m:r>
            <w:rPr>
              <w:rFonts w:ascii="Cambria Math" w:hAnsi="Cambria Math" w:cs="Arial"/>
              <w:color w:val="000000"/>
              <w:lang w:eastAsia="en-US"/>
            </w:rPr>
            <m:t xml:space="preserve">  (mm)</m:t>
          </m:r>
        </m:oMath>
      </m:oMathPara>
    </w:p>
    <w:p w:rsidR="00A4344F" w:rsidRPr="003069AF" w:rsidRDefault="00A4344F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Default="001A19DC" w:rsidP="003069AF">
      <w:pPr>
        <w:pStyle w:val="Prrafodelista"/>
        <w:numPr>
          <w:ilvl w:val="0"/>
          <w:numId w:val="12"/>
        </w:numPr>
        <w:autoSpaceDE w:val="0"/>
        <w:autoSpaceDN w:val="0"/>
        <w:adjustRightInd w:val="0"/>
        <w:ind w:left="851" w:right="51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Para  doble circuito:</w:t>
      </w:r>
    </w:p>
    <w:p w:rsidR="00B36F6E" w:rsidRPr="00B36F6E" w:rsidRDefault="00B36F6E" w:rsidP="003069AF">
      <w:pPr>
        <w:autoSpaceDE w:val="0"/>
        <w:autoSpaceDN w:val="0"/>
        <w:adjustRightInd w:val="0"/>
        <w:ind w:left="709" w:right="51"/>
        <w:jc w:val="center"/>
        <w:rPr>
          <w:rFonts w:ascii="Arial" w:hAnsi="Arial" w:cs="Arial"/>
          <w:color w:val="000000"/>
          <w:lang w:eastAsia="en-US"/>
        </w:rPr>
      </w:pPr>
    </w:p>
    <w:p w:rsidR="00B36F6E" w:rsidRPr="00B36F6E" w:rsidRDefault="00244BFD" w:rsidP="003069AF">
      <w:pPr>
        <w:autoSpaceDE w:val="0"/>
        <w:autoSpaceDN w:val="0"/>
        <w:adjustRightInd w:val="0"/>
        <w:ind w:left="709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D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m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Arial"/>
              <w:color w:val="000000"/>
              <w:lang w:eastAsia="en-US"/>
            </w:rPr>
            <m:t xml:space="preserve">  (mm)</m:t>
          </m:r>
        </m:oMath>
      </m:oMathPara>
    </w:p>
    <w:p w:rsidR="00044CB9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Siendo:</w:t>
      </w:r>
    </w:p>
    <w:p w:rsidR="00B36F6E" w:rsidRDefault="00B36F6E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B36F6E" w:rsidRDefault="00244BFD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D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1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rad>
            <m:rad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radPr>
            <m:deg>
              <m:r>
                <w:rPr>
                  <w:rFonts w:ascii="Cambria Math" w:hAnsi="Cambria Math" w:cs="Arial"/>
                  <w:color w:val="000000"/>
                  <w:lang w:eastAsia="en-US"/>
                </w:rPr>
                <m:t>3</m:t>
              </m:r>
            </m:deg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12 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23 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31 </m:t>
                  </m:r>
                </m:sub>
              </m:sSub>
            </m:e>
          </m:rad>
          <m:r>
            <w:rPr>
              <w:rFonts w:ascii="Cambria Math" w:hAnsi="Cambria Math" w:cs="Arial"/>
              <w:color w:val="000000"/>
              <w:lang w:eastAsia="en-US"/>
            </w:rPr>
            <m:t xml:space="preserve">  (mm)</m:t>
          </m:r>
        </m:oMath>
      </m:oMathPara>
    </w:p>
    <w:p w:rsidR="00B36F6E" w:rsidRDefault="00B36F6E" w:rsidP="003069AF">
      <w:pPr>
        <w:autoSpaceDE w:val="0"/>
        <w:autoSpaceDN w:val="0"/>
        <w:adjustRightInd w:val="0"/>
        <w:ind w:left="709" w:right="51"/>
        <w:jc w:val="center"/>
        <w:rPr>
          <w:rFonts w:ascii="Arial" w:hAnsi="Arial" w:cs="Arial"/>
          <w:color w:val="000000"/>
          <w:lang w:eastAsia="en-US"/>
        </w:rPr>
      </w:pPr>
    </w:p>
    <w:p w:rsidR="00B36F6E" w:rsidRDefault="00244BFD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D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2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rad>
            <m:rad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radPr>
            <m:deg>
              <m:r>
                <w:rPr>
                  <w:rFonts w:ascii="Cambria Math" w:hAnsi="Cambria Math" w:cs="Arial"/>
                  <w:color w:val="000000"/>
                  <w:lang w:eastAsia="en-US"/>
                </w:rPr>
                <m:t>3</m:t>
              </m:r>
            </m:deg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12 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23 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31 </m:t>
                  </m:r>
                </m:sub>
              </m:sSub>
            </m:e>
          </m:rad>
          <m:r>
            <w:rPr>
              <w:rFonts w:ascii="Cambria Math" w:hAnsi="Cambria Math" w:cs="Arial"/>
              <w:color w:val="000000"/>
              <w:lang w:eastAsia="en-US"/>
            </w:rPr>
            <m:t xml:space="preserve">  (mm)</m:t>
          </m:r>
        </m:oMath>
      </m:oMathPara>
    </w:p>
    <w:p w:rsidR="00B36F6E" w:rsidRDefault="00B36F6E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lang w:eastAsia="en-US"/>
        </w:rPr>
      </w:pPr>
    </w:p>
    <w:p w:rsidR="00B36F6E" w:rsidRDefault="00244BFD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D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3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rad>
            <m:rad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radPr>
            <m:deg>
              <m:r>
                <w:rPr>
                  <w:rFonts w:ascii="Cambria Math" w:hAnsi="Cambria Math" w:cs="Arial"/>
                  <w:color w:val="000000"/>
                  <w:lang w:eastAsia="en-US"/>
                </w:rPr>
                <m:t>3</m:t>
              </m:r>
            </m:deg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12 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23 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31 </m:t>
                  </m:r>
                </m:sub>
              </m:sSub>
            </m:e>
          </m:rad>
          <m:r>
            <w:rPr>
              <w:rFonts w:ascii="Cambria Math" w:hAnsi="Cambria Math" w:cs="Arial"/>
              <w:color w:val="000000"/>
              <w:lang w:eastAsia="en-US"/>
            </w:rPr>
            <m:t xml:space="preserve">  (mm)</m:t>
          </m:r>
        </m:oMath>
      </m:oMathPara>
    </w:p>
    <w:p w:rsidR="00B36F6E" w:rsidRDefault="00B36F6E" w:rsidP="003069AF">
      <w:pPr>
        <w:autoSpaceDE w:val="0"/>
        <w:autoSpaceDN w:val="0"/>
        <w:adjustRightInd w:val="0"/>
        <w:ind w:left="709" w:right="51"/>
        <w:jc w:val="center"/>
        <w:rPr>
          <w:rFonts w:ascii="Arial" w:hAnsi="Arial" w:cs="Arial"/>
          <w:color w:val="000000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Donde:</w:t>
      </w: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</w:t>
      </w:r>
      <w:r w:rsidRPr="00747CC6">
        <w:rPr>
          <w:rFonts w:ascii="Arial" w:hAnsi="Arial" w:cs="Arial"/>
          <w:color w:val="000000"/>
          <w:sz w:val="12"/>
          <w:szCs w:val="12"/>
          <w:lang w:eastAsia="en-US"/>
        </w:rPr>
        <w:t>12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, d</w:t>
      </w:r>
      <w:r w:rsidRPr="00747CC6">
        <w:rPr>
          <w:rFonts w:ascii="Arial" w:hAnsi="Arial" w:cs="Arial"/>
          <w:color w:val="000000"/>
          <w:sz w:val="12"/>
          <w:szCs w:val="12"/>
          <w:lang w:eastAsia="en-US"/>
        </w:rPr>
        <w:t>23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, d</w:t>
      </w:r>
      <w:r w:rsidRPr="00747CC6">
        <w:rPr>
          <w:rFonts w:ascii="Arial" w:hAnsi="Arial" w:cs="Arial"/>
          <w:color w:val="000000"/>
          <w:sz w:val="12"/>
          <w:szCs w:val="12"/>
          <w:lang w:eastAsia="en-US"/>
        </w:rPr>
        <w:t>31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Distancia entre los distintos conductores con la configuración de simple circuito (mm).</w:t>
      </w: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</w:t>
      </w:r>
      <w:r w:rsidRPr="00747CC6">
        <w:rPr>
          <w:rFonts w:ascii="Arial" w:hAnsi="Arial" w:cs="Arial"/>
          <w:color w:val="000000"/>
          <w:sz w:val="12"/>
          <w:szCs w:val="12"/>
          <w:lang w:eastAsia="en-US"/>
        </w:rPr>
        <w:t>1a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, d</w:t>
      </w:r>
      <w:r w:rsidRPr="00747CC6">
        <w:rPr>
          <w:rFonts w:ascii="Arial" w:hAnsi="Arial" w:cs="Arial"/>
          <w:color w:val="000000"/>
          <w:sz w:val="12"/>
          <w:szCs w:val="12"/>
          <w:lang w:eastAsia="en-US"/>
        </w:rPr>
        <w:t>2b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, d</w:t>
      </w:r>
      <w:r w:rsidRPr="00747CC6">
        <w:rPr>
          <w:rFonts w:ascii="Arial" w:hAnsi="Arial" w:cs="Arial"/>
          <w:color w:val="000000"/>
          <w:sz w:val="12"/>
          <w:szCs w:val="12"/>
          <w:lang w:eastAsia="en-US"/>
        </w:rPr>
        <w:t>3c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,…: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Distancia entre los conductores de distintos circuitos con la configuración de doble circuito (mm).</w:t>
      </w: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lang w:eastAsia="en-US"/>
        </w:rPr>
      </w:pPr>
    </w:p>
    <w:p w:rsidR="00736F0C" w:rsidRPr="00736F0C" w:rsidRDefault="00044CB9" w:rsidP="00736F0C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En el siguiente gráfico se indican los valores de la reactancia para una línea trifásica en función de la separación media geométrica entre los conductores y para los conductores utilizados en el presente </w:t>
      </w:r>
      <w:r w:rsidR="00736F0C">
        <w:rPr>
          <w:rFonts w:ascii="Arial" w:hAnsi="Arial" w:cs="Arial"/>
          <w:color w:val="000000"/>
          <w:sz w:val="20"/>
          <w:szCs w:val="20"/>
          <w:lang w:eastAsia="en-US"/>
        </w:rPr>
        <w:t>manual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:rsidR="00736F0C" w:rsidRPr="00D01FC1" w:rsidRDefault="00736F0C" w:rsidP="003069AF">
      <w:pPr>
        <w:autoSpaceDE w:val="0"/>
        <w:autoSpaceDN w:val="0"/>
        <w:adjustRightInd w:val="0"/>
        <w:ind w:left="709"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>
        <w:rPr>
          <w:noProof/>
        </w:rPr>
        <w:lastRenderedPageBreak/>
        <w:drawing>
          <wp:inline distT="0" distB="0" distL="0" distR="0" wp14:anchorId="4F78B71B" wp14:editId="79260C52">
            <wp:extent cx="4362450" cy="24288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CB9" w:rsidRDefault="00044CB9" w:rsidP="003069AF">
      <w:pPr>
        <w:autoSpaceDE w:val="0"/>
        <w:autoSpaceDN w:val="0"/>
        <w:adjustRightInd w:val="0"/>
        <w:ind w:left="709" w:right="51"/>
        <w:jc w:val="center"/>
        <w:rPr>
          <w:rFonts w:ascii="Arial" w:hAnsi="Arial" w:cs="Arial"/>
          <w:b/>
          <w:noProof/>
          <w:color w:val="000000"/>
          <w:sz w:val="20"/>
          <w:szCs w:val="20"/>
          <w:lang w:val="es-ES"/>
        </w:rPr>
      </w:pPr>
    </w:p>
    <w:p w:rsidR="000C208F" w:rsidRDefault="000C208F" w:rsidP="003069AF">
      <w:pPr>
        <w:autoSpaceDE w:val="0"/>
        <w:autoSpaceDN w:val="0"/>
        <w:adjustRightInd w:val="0"/>
        <w:ind w:left="709" w:right="51"/>
        <w:jc w:val="center"/>
        <w:rPr>
          <w:rFonts w:ascii="Arial" w:hAnsi="Arial" w:cs="Arial"/>
          <w:b/>
          <w:noProof/>
          <w:color w:val="000000"/>
          <w:sz w:val="20"/>
          <w:szCs w:val="20"/>
          <w:lang w:val="es-E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Una vez determinada la configuración de la línea, se calcula la distancia entre conductores y con la ayuda del gráfico se calcula la reactancia de la línea. En el caso de tratarse de una línea con doble circuito, la reactancia equivalente corresponde a la del conjunto de los dos circuitos  para la configuración de mínima impedancia.</w:t>
      </w: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En las líneas de doble circuito se utilizará la configuración de mínima impedancia, siempre y cuando no existan otros factores que impidan el empleo de dicha configuración.</w:t>
      </w: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A su vez, en una línea bifásica, la reactancia inductiva de la línea se calculará mediante la siguiente expresión:</w:t>
      </w:r>
    </w:p>
    <w:p w:rsidR="00791C75" w:rsidRPr="00747CC6" w:rsidRDefault="00244BFD" w:rsidP="003069AF">
      <w:pPr>
        <w:autoSpaceDE w:val="0"/>
        <w:autoSpaceDN w:val="0"/>
        <w:adjustRightInd w:val="0"/>
        <w:ind w:left="709" w:right="51"/>
        <w:jc w:val="center"/>
        <w:rPr>
          <w:rFonts w:ascii="Arial" w:hAnsi="Arial" w:cs="Arial"/>
          <w:color w:val="000000"/>
          <w:sz w:val="20"/>
          <w:szCs w:val="2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X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l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=12,567∙</m:t>
          </m:r>
          <m:sSup>
            <m:sSup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p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10</m:t>
              </m:r>
            </m:e>
            <m:sup>
              <m:eqArr>
                <m:eqArr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eqArr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-4</m:t>
                  </m:r>
                </m:e>
                <m:e/>
              </m:eqArr>
            </m:sup>
          </m:sSup>
          <m:r>
            <w:rPr>
              <w:rFonts w:ascii="Cambria Math" w:hAnsi="Cambria Math" w:cs="Arial"/>
              <w:color w:val="000000"/>
              <w:lang w:eastAsia="en-US"/>
            </w:rPr>
            <m:t>∙f∙</m:t>
          </m:r>
          <m:func>
            <m:func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lang w:eastAsia="en-US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0000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0000"/>
                          <w:lang w:eastAsia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0000"/>
                          <w:lang w:eastAsia="en-US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RMG</m:t>
                  </m:r>
                </m:den>
              </m:f>
            </m:e>
          </m:func>
          <m:d>
            <m:d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  <w:sym w:font="Symbol" w:char="F057"/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km</m:t>
                  </m:r>
                </m:den>
              </m:f>
            </m:e>
          </m:d>
        </m:oMath>
      </m:oMathPara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Siendo:</w:t>
      </w: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Pr="00747CC6" w:rsidRDefault="00D01FC1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f: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>F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recuencia de la red (60 Hz).</w:t>
      </w: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</w:t>
      </w:r>
      <w:r w:rsidRPr="00747CC6">
        <w:rPr>
          <w:rFonts w:ascii="Arial" w:hAnsi="Arial" w:cs="Arial"/>
          <w:color w:val="000000"/>
          <w:sz w:val="12"/>
          <w:szCs w:val="12"/>
          <w:lang w:eastAsia="en-US"/>
        </w:rPr>
        <w:t>m</w:t>
      </w:r>
      <w:r w:rsidR="00A4344F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1A19DC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Distancia equivalente entre los conductores de fase (mm).</w:t>
      </w: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Pr="00747CC6" w:rsidRDefault="00A4344F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RMG: </w:t>
      </w:r>
      <w:r w:rsidR="001A19DC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Radio medio geométrico del conductor (mm).</w:t>
      </w:r>
    </w:p>
    <w:p w:rsidR="00044CB9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709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La distancia equivalente entre los conductores de fase es la distancia que hay entre los centros de los dos conductores. </w:t>
      </w:r>
      <w:r w:rsidR="00A4344F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En la tabla </w:t>
      </w:r>
      <w:r w:rsidR="00D92E04">
        <w:rPr>
          <w:rFonts w:ascii="Arial" w:hAnsi="Arial" w:cs="Arial"/>
          <w:color w:val="000000"/>
          <w:sz w:val="20"/>
          <w:szCs w:val="20"/>
          <w:lang w:eastAsia="en-US"/>
        </w:rPr>
        <w:t>B1.4</w:t>
      </w:r>
      <w:r w:rsidR="00A4344F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se presenta e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l radio medio g</w:t>
      </w:r>
      <w:r w:rsidR="007D1D02" w:rsidRPr="00747CC6">
        <w:rPr>
          <w:rFonts w:ascii="Arial" w:hAnsi="Arial" w:cs="Arial"/>
          <w:color w:val="000000"/>
          <w:sz w:val="20"/>
          <w:szCs w:val="20"/>
          <w:lang w:eastAsia="en-US"/>
        </w:rPr>
        <w:t>eométrico para los conductores normalizados.</w:t>
      </w:r>
    </w:p>
    <w:p w:rsidR="00A77345" w:rsidRPr="00747CC6" w:rsidRDefault="00A77345" w:rsidP="003069AF">
      <w:pPr>
        <w:autoSpaceDE w:val="0"/>
        <w:autoSpaceDN w:val="0"/>
        <w:adjustRightInd w:val="0"/>
        <w:ind w:left="709"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044CB9" w:rsidRDefault="00044CB9" w:rsidP="003069AF">
      <w:pPr>
        <w:autoSpaceDE w:val="0"/>
        <w:autoSpaceDN w:val="0"/>
        <w:adjustRightInd w:val="0"/>
        <w:ind w:left="709"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Tabla </w:t>
      </w:r>
      <w:r w:rsidR="00D92E04">
        <w:rPr>
          <w:rFonts w:ascii="Arial" w:hAnsi="Arial" w:cs="Arial"/>
          <w:b/>
          <w:color w:val="000000"/>
          <w:sz w:val="20"/>
          <w:szCs w:val="20"/>
          <w:lang w:eastAsia="en-US"/>
        </w:rPr>
        <w:t>B1.</w:t>
      </w:r>
      <w:r w:rsidR="0003796E">
        <w:rPr>
          <w:rFonts w:ascii="Arial" w:hAnsi="Arial" w:cs="Arial"/>
          <w:b/>
          <w:color w:val="000000"/>
          <w:sz w:val="20"/>
          <w:szCs w:val="20"/>
          <w:lang w:eastAsia="en-US"/>
        </w:rPr>
        <w:t>3</w:t>
      </w:r>
      <w:r w:rsidR="003D5CFB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- </w:t>
      </w:r>
      <w:r w:rsidR="003D5CFB" w:rsidRPr="001A19DC">
        <w:rPr>
          <w:rFonts w:ascii="Arial" w:hAnsi="Arial" w:cs="Arial"/>
          <w:b/>
          <w:color w:val="000000"/>
          <w:sz w:val="20"/>
          <w:szCs w:val="20"/>
          <w:lang w:eastAsia="en-US"/>
        </w:rPr>
        <w:t>Radio medio geométrico Conductores</w:t>
      </w:r>
    </w:p>
    <w:p w:rsidR="00CE4401" w:rsidRDefault="00CE4401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tbl>
      <w:tblPr>
        <w:tblW w:w="656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360"/>
        <w:gridCol w:w="3207"/>
      </w:tblGrid>
      <w:tr w:rsidR="00044CB9" w:rsidRPr="001A19DC" w:rsidTr="00CB5C54">
        <w:trPr>
          <w:trHeight w:val="417"/>
          <w:jc w:val="center"/>
        </w:trPr>
        <w:tc>
          <w:tcPr>
            <w:tcW w:w="3360" w:type="dxa"/>
            <w:vAlign w:val="center"/>
          </w:tcPr>
          <w:p w:rsidR="00044CB9" w:rsidRPr="00CB5C54" w:rsidRDefault="00044CB9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CB5C54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Conductor</w:t>
            </w:r>
          </w:p>
        </w:tc>
        <w:tc>
          <w:tcPr>
            <w:tcW w:w="3207" w:type="dxa"/>
            <w:vAlign w:val="center"/>
          </w:tcPr>
          <w:p w:rsidR="00044CB9" w:rsidRPr="00CB5C54" w:rsidRDefault="00044CB9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CB5C54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en-US"/>
              </w:rPr>
              <w:t>RMG(mm)</w:t>
            </w:r>
          </w:p>
        </w:tc>
      </w:tr>
      <w:tr w:rsidR="00044CB9" w:rsidRPr="001A19DC" w:rsidTr="00CB5C54">
        <w:trPr>
          <w:trHeight w:val="357"/>
          <w:jc w:val="center"/>
        </w:trPr>
        <w:tc>
          <w:tcPr>
            <w:tcW w:w="3360" w:type="dxa"/>
            <w:shd w:val="clear" w:color="auto" w:fill="auto"/>
            <w:vAlign w:val="center"/>
          </w:tcPr>
          <w:p w:rsidR="00044CB9" w:rsidRPr="00CB5C54" w:rsidRDefault="00044CB9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CB5C54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4/0 (Penguin)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044CB9" w:rsidRPr="00D421ED" w:rsidRDefault="00044CB9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D421E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2,48</w:t>
            </w:r>
          </w:p>
        </w:tc>
      </w:tr>
      <w:tr w:rsidR="00044CB9" w:rsidRPr="001A19DC" w:rsidTr="00CB5C54">
        <w:trPr>
          <w:trHeight w:val="357"/>
          <w:jc w:val="center"/>
        </w:trPr>
        <w:tc>
          <w:tcPr>
            <w:tcW w:w="3360" w:type="dxa"/>
            <w:shd w:val="clear" w:color="auto" w:fill="auto"/>
            <w:vAlign w:val="center"/>
          </w:tcPr>
          <w:p w:rsidR="00044CB9" w:rsidRPr="00CB5C54" w:rsidRDefault="00044CB9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CB5C54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1/0 (Raven)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044CB9" w:rsidRPr="00D421ED" w:rsidRDefault="00044CB9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D421E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1,36</w:t>
            </w:r>
          </w:p>
        </w:tc>
      </w:tr>
      <w:tr w:rsidR="00044CB9" w:rsidRPr="001A19DC" w:rsidTr="00CB5C54">
        <w:trPr>
          <w:trHeight w:val="357"/>
          <w:jc w:val="center"/>
        </w:trPr>
        <w:tc>
          <w:tcPr>
            <w:tcW w:w="3360" w:type="dxa"/>
            <w:vAlign w:val="center"/>
          </w:tcPr>
          <w:p w:rsidR="00044CB9" w:rsidRPr="00CB5C54" w:rsidRDefault="000C208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266</w:t>
            </w:r>
            <w:r w:rsidR="00044CB9" w:rsidRPr="00CB5C54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Partridge</w:t>
            </w:r>
            <w:r w:rsidR="00044CB9" w:rsidRPr="00CB5C54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3207" w:type="dxa"/>
            <w:vAlign w:val="center"/>
          </w:tcPr>
          <w:p w:rsidR="00044CB9" w:rsidRPr="00D421ED" w:rsidRDefault="00044CB9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D421E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3,67</w:t>
            </w:r>
          </w:p>
        </w:tc>
      </w:tr>
      <w:tr w:rsidR="00044CB9" w:rsidRPr="001A19DC" w:rsidTr="00CB5C54">
        <w:trPr>
          <w:trHeight w:val="357"/>
          <w:jc w:val="center"/>
        </w:trPr>
        <w:tc>
          <w:tcPr>
            <w:tcW w:w="3360" w:type="dxa"/>
            <w:vAlign w:val="center"/>
          </w:tcPr>
          <w:p w:rsidR="00044CB9" w:rsidRPr="00CB5C54" w:rsidRDefault="000C208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lastRenderedPageBreak/>
              <w:t>336</w:t>
            </w:r>
            <w:r w:rsidR="00044CB9" w:rsidRPr="00CB5C54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Linnet</w:t>
            </w:r>
            <w:r w:rsidR="00044CB9" w:rsidRPr="00CB5C54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3207" w:type="dxa"/>
            <w:vAlign w:val="center"/>
          </w:tcPr>
          <w:p w:rsidR="00044CB9" w:rsidRPr="00D421ED" w:rsidRDefault="00044CB9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D421ED"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5,19</w:t>
            </w:r>
          </w:p>
        </w:tc>
      </w:tr>
      <w:tr w:rsidR="000C208F" w:rsidRPr="001A19DC" w:rsidTr="00CB5C54">
        <w:trPr>
          <w:trHeight w:val="357"/>
          <w:jc w:val="center"/>
        </w:trPr>
        <w:tc>
          <w:tcPr>
            <w:tcW w:w="3360" w:type="dxa"/>
            <w:vAlign w:val="center"/>
          </w:tcPr>
          <w:p w:rsidR="000C208F" w:rsidRPr="00CB5C54" w:rsidRDefault="000C208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 xml:space="preserve">477 (Hawk) </w:t>
            </w:r>
          </w:p>
        </w:tc>
        <w:tc>
          <w:tcPr>
            <w:tcW w:w="3207" w:type="dxa"/>
            <w:vAlign w:val="center"/>
          </w:tcPr>
          <w:p w:rsidR="000C208F" w:rsidRPr="00D421ED" w:rsidRDefault="000C208F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</w:p>
        </w:tc>
      </w:tr>
    </w:tbl>
    <w:p w:rsidR="00D01FC1" w:rsidRDefault="00D01FC1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1C65ED" w:rsidRDefault="001C65E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En </w:t>
      </w:r>
      <w:r w:rsidR="007D1D02" w:rsidRPr="00747CC6">
        <w:rPr>
          <w:rFonts w:ascii="Arial" w:hAnsi="Arial" w:cs="Arial"/>
          <w:color w:val="000000"/>
          <w:sz w:val="20"/>
          <w:szCs w:val="20"/>
          <w:lang w:eastAsia="en-US"/>
        </w:rPr>
        <w:t>los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gráfico</w:t>
      </w:r>
      <w:r w:rsidR="007D1D02" w:rsidRPr="00747CC6">
        <w:rPr>
          <w:rFonts w:ascii="Arial" w:hAnsi="Arial" w:cs="Arial"/>
          <w:color w:val="000000"/>
          <w:sz w:val="20"/>
          <w:szCs w:val="20"/>
          <w:lang w:eastAsia="en-US"/>
        </w:rPr>
        <w:t>s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mostrado</w:t>
      </w:r>
      <w:r w:rsidR="007D1D02" w:rsidRPr="00747CC6">
        <w:rPr>
          <w:rFonts w:ascii="Arial" w:hAnsi="Arial" w:cs="Arial"/>
          <w:color w:val="000000"/>
          <w:sz w:val="20"/>
          <w:szCs w:val="20"/>
          <w:lang w:eastAsia="en-US"/>
        </w:rPr>
        <w:t>s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a continuación se indican los valores de la reactancia inductiva de una línea bifásica en función de la distancia entre los conductores de línea, para los diferentes tipos de conductores </w:t>
      </w:r>
      <w:r w:rsidR="007D1D02" w:rsidRPr="00747CC6">
        <w:rPr>
          <w:rFonts w:ascii="Arial" w:hAnsi="Arial" w:cs="Arial"/>
          <w:color w:val="000000"/>
          <w:sz w:val="20"/>
          <w:szCs w:val="20"/>
          <w:lang w:eastAsia="en-US"/>
        </w:rPr>
        <w:t>normalizados</w:t>
      </w:r>
    </w:p>
    <w:p w:rsidR="000C208F" w:rsidRDefault="000C208F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C208F" w:rsidRPr="00747CC6" w:rsidRDefault="000C208F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1C65ED" w:rsidRPr="00747CC6" w:rsidRDefault="001C65ED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D92E04" w:rsidRPr="00D01FC1" w:rsidRDefault="0034391F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>
        <w:rPr>
          <w:rFonts w:ascii="Arial" w:hAnsi="Arial" w:cs="Arial"/>
          <w:b/>
          <w:noProof/>
          <w:color w:val="000000"/>
          <w:sz w:val="20"/>
          <w:szCs w:val="20"/>
          <w:lang w:val="es-E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688340</wp:posOffset>
            </wp:positionH>
            <wp:positionV relativeFrom="paragraph">
              <wp:posOffset>158115</wp:posOffset>
            </wp:positionV>
            <wp:extent cx="4053205" cy="2058670"/>
            <wp:effectExtent l="0" t="0" r="0" b="0"/>
            <wp:wrapTopAndBottom/>
            <wp:docPr id="4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6815" b="29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205" cy="205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D92E04" w:rsidRPr="00D01FC1">
        <w:rPr>
          <w:rFonts w:ascii="Arial" w:hAnsi="Arial" w:cs="Arial"/>
          <w:b/>
          <w:color w:val="000000"/>
          <w:sz w:val="20"/>
          <w:szCs w:val="20"/>
          <w:lang w:eastAsia="en-US"/>
        </w:rPr>
        <w:t>Grafico</w:t>
      </w:r>
      <w:proofErr w:type="spellEnd"/>
      <w:r w:rsidR="00D92E04" w:rsidRPr="00D01FC1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 w:rsidR="0003796E">
        <w:rPr>
          <w:rFonts w:ascii="Arial" w:hAnsi="Arial" w:cs="Arial"/>
          <w:b/>
          <w:color w:val="000000"/>
          <w:sz w:val="20"/>
          <w:szCs w:val="20"/>
          <w:lang w:eastAsia="en-US"/>
        </w:rPr>
        <w:t>B1.2</w:t>
      </w:r>
      <w:r w:rsidR="00D92E04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– Reactancia Línea Bifásica ACSR</w:t>
      </w:r>
    </w:p>
    <w:p w:rsidR="00CE4401" w:rsidRDefault="00CE4401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015A5D" w:rsidRDefault="00015A5D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A22A9D" w:rsidRDefault="00A22A9D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:rsidR="00044CB9" w:rsidRPr="00C87D42" w:rsidRDefault="00015A5D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B1.3</w:t>
      </w:r>
      <w:r w:rsidR="00C87D42">
        <w:rPr>
          <w:rFonts w:ascii="Arial" w:hAnsi="Arial" w:cs="Arial"/>
          <w:b/>
          <w:bCs/>
          <w:color w:val="000000"/>
        </w:rPr>
        <w:t xml:space="preserve">  CONSTANTE DE REGULACION.</w:t>
      </w:r>
    </w:p>
    <w:p w:rsidR="00044CB9" w:rsidRDefault="00044CB9" w:rsidP="003069AF">
      <w:pPr>
        <w:autoSpaceDE w:val="0"/>
        <w:autoSpaceDN w:val="0"/>
        <w:adjustRightInd w:val="0"/>
        <w:ind w:right="51"/>
        <w:rPr>
          <w:rFonts w:ascii="Arial" w:hAnsi="Arial" w:cs="Arial"/>
          <w:color w:val="000000"/>
          <w:sz w:val="20"/>
          <w:szCs w:val="20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Podemos expresar la caída de tensión en una </w:t>
      </w:r>
      <w:r w:rsidRPr="00DE5709">
        <w:rPr>
          <w:rFonts w:ascii="Arial" w:hAnsi="Arial" w:cs="Arial"/>
          <w:b/>
          <w:color w:val="000000"/>
          <w:sz w:val="20"/>
          <w:szCs w:val="20"/>
          <w:u w:val="single"/>
          <w:lang w:eastAsia="en-US"/>
        </w:rPr>
        <w:t>línea trifásica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como:</w:t>
      </w:r>
    </w:p>
    <w:p w:rsidR="00CE6CE0" w:rsidRPr="00747CC6" w:rsidRDefault="00CE6CE0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Default="00791C75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20"/>
          </m:r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44"/>
          </m:r>
          <m:r>
            <w:rPr>
              <w:rFonts w:ascii="Cambria Math" w:hAnsi="Cambria Math" w:cs="Arial"/>
              <w:color w:val="000000"/>
              <w:lang w:eastAsia="en-US"/>
            </w:rPr>
            <m:t>U=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radPr>
            <m:deg/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3∙</m:t>
              </m:r>
            </m:e>
          </m:rad>
          <m:r>
            <w:rPr>
              <w:rFonts w:ascii="Cambria Math" w:hAnsi="Cambria Math" w:cs="Arial"/>
              <w:color w:val="000000"/>
              <w:lang w:eastAsia="en-US"/>
            </w:rPr>
            <m:t xml:space="preserve"> I∙Z∙L∙</m:t>
          </m:r>
          <m:sSup>
            <m:sSup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p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10</m:t>
              </m:r>
            </m:e>
            <m:sup>
              <m:r>
                <w:rPr>
                  <w:rFonts w:ascii="Cambria Math" w:hAnsi="Cambria Math" w:cs="Arial"/>
                  <w:color w:val="000000"/>
                  <w:lang w:eastAsia="en-US"/>
                </w:rPr>
                <m:t>-3</m:t>
              </m:r>
            </m:sup>
          </m:sSup>
          <m:r>
            <w:rPr>
              <w:rFonts w:ascii="Cambria Math" w:hAnsi="Cambria Math" w:cs="Arial"/>
              <w:color w:val="000000"/>
              <w:lang w:eastAsia="en-US"/>
            </w:rPr>
            <m:t xml:space="preserve">    </m:t>
          </m:r>
        </m:oMath>
      </m:oMathPara>
    </w:p>
    <w:p w:rsidR="00015A5D" w:rsidRPr="00015A5D" w:rsidRDefault="00015A5D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015A5D">
        <w:rPr>
          <w:rFonts w:ascii="Arial" w:hAnsi="Arial" w:cs="Arial"/>
          <w:color w:val="000000"/>
          <w:sz w:val="20"/>
          <w:szCs w:val="20"/>
          <w:lang w:eastAsia="en-US"/>
        </w:rPr>
        <w:t>Con:</w:t>
      </w:r>
    </w:p>
    <w:p w:rsidR="00015A5D" w:rsidRDefault="00015A5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I=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3</m:t>
                  </m:r>
                </m:e>
              </m:rad>
              <m:r>
                <w:rPr>
                  <w:rFonts w:ascii="Cambria Math" w:hAnsi="Cambria Math" w:cs="Arial"/>
                  <w:color w:val="000000"/>
                  <w:lang w:eastAsia="en-US"/>
                </w:rPr>
                <m:t>∙U∙cos</m:t>
              </m:r>
              <m:r>
                <w:rPr>
                  <w:rFonts w:ascii="Cambria Math" w:hAnsi="Cambria Math" w:cs="Arial"/>
                  <w:i/>
                  <w:color w:val="000000"/>
                  <w:lang w:eastAsia="en-US"/>
                </w:rPr>
                <w:sym w:font="Symbol" w:char="F06A"/>
              </m:r>
            </m:den>
          </m:f>
          <m:r>
            <w:rPr>
              <w:rFonts w:ascii="Cambria Math" w:hAnsi="Cambria Math" w:cs="Arial"/>
              <w:color w:val="000000"/>
              <w:lang w:eastAsia="en-US"/>
            </w:rPr>
            <m:t xml:space="preserve">  </m:t>
          </m:r>
        </m:oMath>
      </m:oMathPara>
    </w:p>
    <w:p w:rsidR="00015A5D" w:rsidRPr="00237433" w:rsidRDefault="00015A5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</w:p>
    <w:p w:rsidR="00015A5D" w:rsidRPr="00015A5D" w:rsidRDefault="00015A5D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015A5D">
        <w:rPr>
          <w:rFonts w:ascii="Arial" w:hAnsi="Arial" w:cs="Arial"/>
          <w:color w:val="000000"/>
          <w:sz w:val="20"/>
          <w:szCs w:val="20"/>
          <w:lang w:eastAsia="en-US"/>
        </w:rPr>
        <w:t>Reemplazando:</w:t>
      </w:r>
    </w:p>
    <w:p w:rsidR="00015A5D" w:rsidRPr="00791C75" w:rsidRDefault="00015A5D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lang w:eastAsia="en-US"/>
        </w:rPr>
      </w:pPr>
    </w:p>
    <w:p w:rsidR="00015A5D" w:rsidRPr="00142635" w:rsidRDefault="00015A5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44"/>
          </m:r>
          <m:r>
            <w:rPr>
              <w:rFonts w:ascii="Cambria Math" w:hAnsi="Cambria Math" w:cs="Arial"/>
              <w:color w:val="000000"/>
              <w:lang w:eastAsia="en-US"/>
            </w:rPr>
            <m:t>U=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P∙Z∙L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>1000∙U∙cos</m:t>
              </m:r>
              <m:r>
                <w:rPr>
                  <w:rFonts w:ascii="Cambria Math" w:hAnsi="Cambria Math" w:cs="Arial"/>
                  <w:i/>
                  <w:color w:val="000000"/>
                  <w:lang w:eastAsia="en-US"/>
                </w:rPr>
                <w:sym w:font="Symbol" w:char="F06A"/>
              </m:r>
            </m:den>
          </m:f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P∙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R∙cos</m:t>
                  </m:r>
                  <m: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  <w:sym w:font="Symbol" w:char="F06A"/>
                  </m:r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 +X∙sen</m:t>
                  </m:r>
                  <m: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  <w:sym w:font="Symbol" w:char="F06A"/>
                  </m:r>
                </m:e>
              </m:d>
              <m:r>
                <w:rPr>
                  <w:rFonts w:ascii="Cambria Math" w:hAnsi="Cambria Math" w:cs="Arial"/>
                  <w:color w:val="000000"/>
                  <w:lang w:eastAsia="en-US"/>
                </w:rPr>
                <m:t>∙L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>1000∙U∙cos</m:t>
              </m:r>
              <m:r>
                <w:rPr>
                  <w:rFonts w:ascii="Cambria Math" w:hAnsi="Cambria Math" w:cs="Arial"/>
                  <w:i/>
                  <w:color w:val="000000"/>
                  <w:lang w:eastAsia="en-US"/>
                </w:rPr>
                <w:sym w:font="Symbol" w:char="F06A"/>
              </m:r>
            </m:den>
          </m:f>
          <m:r>
            <w:rPr>
              <w:rFonts w:ascii="Cambria Math" w:hAnsi="Cambria Math" w:cs="Arial"/>
              <w:color w:val="000000"/>
              <w:lang w:eastAsia="en-US"/>
            </w:rPr>
            <m:t xml:space="preserve">     </m:t>
          </m:r>
        </m:oMath>
      </m:oMathPara>
    </w:p>
    <w:p w:rsidR="00CE6CE0" w:rsidRDefault="00CE6CE0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Siendo: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sym w:font="Symbol" w:char="F044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Caída de tensión compuesta (</w:t>
      </w:r>
      <w:r w:rsidR="0012063E">
        <w:rPr>
          <w:rFonts w:ascii="Arial" w:hAnsi="Arial" w:cs="Arial"/>
          <w:color w:val="000000"/>
          <w:sz w:val="20"/>
          <w:szCs w:val="20"/>
          <w:lang w:eastAsia="en-US"/>
        </w:rPr>
        <w:t>k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V).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I: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Intensidad (A).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lastRenderedPageBreak/>
        <w:t xml:space="preserve">Z: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Impedancia por fase y por kilómetro de línea (Ω/km).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L: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Longitud del tramo de línea (km).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P: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Potencia </w:t>
      </w:r>
      <w:r w:rsidR="00015A5D">
        <w:rPr>
          <w:rFonts w:ascii="Arial" w:hAnsi="Arial" w:cs="Arial"/>
          <w:color w:val="000000"/>
          <w:sz w:val="20"/>
          <w:szCs w:val="20"/>
          <w:lang w:eastAsia="en-US"/>
        </w:rPr>
        <w:t xml:space="preserve">trifásica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consumida </w:t>
      </w:r>
      <w:r w:rsidR="00DE5709">
        <w:rPr>
          <w:rFonts w:ascii="Arial" w:hAnsi="Arial" w:cs="Arial"/>
          <w:color w:val="000000"/>
          <w:sz w:val="20"/>
          <w:szCs w:val="20"/>
          <w:lang w:eastAsia="en-US"/>
        </w:rPr>
        <w:t>al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final de la línea (</w:t>
      </w:r>
      <w:r w:rsidR="00015A5D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:rsidR="00044CB9" w:rsidRPr="00747CC6" w:rsidRDefault="00044CB9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F31641" w:rsidRDefault="00044CB9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Tensión entre fases en el punto receptor de la línea (</w:t>
      </w:r>
      <w:r w:rsidR="00015A5D">
        <w:rPr>
          <w:rFonts w:ascii="Arial" w:hAnsi="Arial" w:cs="Arial"/>
          <w:color w:val="000000"/>
          <w:sz w:val="20"/>
          <w:szCs w:val="20"/>
          <w:lang w:eastAsia="en-US"/>
        </w:rPr>
        <w:t>kV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:rsidR="00560573" w:rsidRPr="005C1023" w:rsidRDefault="00560573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val="es-ES" w:eastAsia="en-US"/>
        </w:rPr>
      </w:pPr>
    </w:p>
    <w:p w:rsidR="00044CB9" w:rsidRDefault="00044CB9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Ángulo de fase (º). </w:t>
      </w:r>
    </w:p>
    <w:p w:rsidR="00237433" w:rsidRPr="00015A5D" w:rsidRDefault="00237433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R: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Resistencia de la línea por fase y por kilómetro (Ω /km).</w:t>
      </w: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Pr="00747CC6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X: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Reactancia de la línea por fase y por kilómetro (Ω /km).</w:t>
      </w:r>
    </w:p>
    <w:p w:rsidR="00044CB9" w:rsidRPr="00747CC6" w:rsidRDefault="00044CB9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44CB9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Se simplifica la expresión </w:t>
      </w:r>
      <w:r w:rsidR="00DE5709">
        <w:rPr>
          <w:rFonts w:ascii="Arial" w:hAnsi="Arial" w:cs="Arial"/>
          <w:color w:val="000000"/>
          <w:sz w:val="20"/>
          <w:szCs w:val="20"/>
          <w:lang w:eastAsia="en-US"/>
        </w:rPr>
        <w:t xml:space="preserve">anterior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definiendo la siguiente variable:</w:t>
      </w:r>
    </w:p>
    <w:p w:rsidR="00142635" w:rsidRDefault="00142635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A22A9D" w:rsidRDefault="00142635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sz w:val="20"/>
          <w:szCs w:val="20"/>
          <w:lang w:eastAsia="en-US"/>
        </w:rPr>
      </w:pPr>
      <m:oMathPara>
        <m:oMath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59"/>
          </m:r>
          <m:r>
            <w:rPr>
              <w:rFonts w:ascii="Cambria Math" w:hAnsi="Cambria Math" w:cs="Arial"/>
              <w:color w:val="000000"/>
              <w:lang w:eastAsia="en-US"/>
            </w:rPr>
            <m:t xml:space="preserve"> = R+X∙</m:t>
          </m:r>
          <m:r>
            <w:rPr>
              <w:rFonts w:ascii="Cambria Math" w:hAnsi="Arial" w:cs="Arial"/>
              <w:color w:val="000000"/>
              <w:lang w:eastAsia="en-US"/>
            </w:rPr>
            <m:t>tg</m:t>
          </m:r>
          <m:r>
            <w:rPr>
              <w:rFonts w:ascii="Cambria Math" w:hAnsi="Arial" w:cs="Arial"/>
              <w:i/>
              <w:color w:val="000000"/>
              <w:lang w:eastAsia="en-US"/>
            </w:rPr>
            <w:sym w:font="Symbol" w:char="F06A"/>
          </m:r>
          <m:r>
            <w:rPr>
              <w:rFonts w:ascii="Cambria Math" w:hAnsi="Arial" w:cs="Arial"/>
              <w:color w:val="000000"/>
              <w:lang w:eastAsia="en-US"/>
            </w:rPr>
            <m:t xml:space="preserve"> </m:t>
          </m:r>
        </m:oMath>
      </m:oMathPara>
    </w:p>
    <w:p w:rsidR="00560573" w:rsidRDefault="00560573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44CB9" w:rsidRDefault="00044CB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Por lo tanto, la expresión resultante será la siguiente:</w:t>
      </w:r>
    </w:p>
    <w:p w:rsidR="00701296" w:rsidRDefault="00701296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701296" w:rsidRPr="00701296" w:rsidRDefault="00701296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∆U=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P∙</m:t>
              </m:r>
              <m:r>
                <w:rPr>
                  <w:rFonts w:ascii="Cambria Math" w:hAnsi="Cambria Math" w:cs="Arial"/>
                  <w:i/>
                  <w:color w:val="000000"/>
                  <w:lang w:eastAsia="en-US"/>
                </w:rPr>
                <w:sym w:font="Symbol" w:char="F059"/>
              </m:r>
              <m:r>
                <w:rPr>
                  <w:rFonts w:ascii="Cambria Math" w:hAnsi="Cambria Math" w:cs="Arial"/>
                  <w:color w:val="000000"/>
                  <w:lang w:eastAsia="en-US"/>
                </w:rPr>
                <m:t>∙L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>1000∙U</m:t>
              </m:r>
            </m:den>
          </m:f>
          <m:r>
            <w:rPr>
              <w:rFonts w:ascii="Cambria Math" w:hAnsi="Cambria Math" w:cs="Arial"/>
              <w:color w:val="000000"/>
              <w:lang w:eastAsia="en-US"/>
            </w:rPr>
            <m:t xml:space="preserve"> </m:t>
          </m:r>
        </m:oMath>
      </m:oMathPara>
    </w:p>
    <w:p w:rsidR="00044CB9" w:rsidRPr="00747CC6" w:rsidRDefault="00044CB9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F3725B" w:rsidRPr="00B542D0" w:rsidRDefault="00F3725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B542D0">
        <w:rPr>
          <w:rFonts w:ascii="Arial" w:hAnsi="Arial" w:cs="Arial"/>
          <w:sz w:val="20"/>
          <w:szCs w:val="20"/>
          <w:lang w:eastAsia="en-US"/>
        </w:rPr>
        <w:t>Finalmente se calcula la caída de tensión en porcentaj</w:t>
      </w:r>
      <w:r w:rsidR="00015A5D">
        <w:rPr>
          <w:rFonts w:ascii="Arial" w:hAnsi="Arial" w:cs="Arial"/>
          <w:sz w:val="20"/>
          <w:szCs w:val="20"/>
          <w:lang w:eastAsia="en-US"/>
        </w:rPr>
        <w:t>e, tanto para líneas trifásicas</w:t>
      </w:r>
      <w:r w:rsidRPr="00B542D0">
        <w:rPr>
          <w:rFonts w:ascii="Arial" w:hAnsi="Arial" w:cs="Arial"/>
          <w:sz w:val="20"/>
          <w:szCs w:val="20"/>
          <w:lang w:eastAsia="en-US"/>
        </w:rPr>
        <w:t>:</w:t>
      </w:r>
    </w:p>
    <w:p w:rsidR="00F3725B" w:rsidRDefault="00F3725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F3725B" w:rsidRPr="008D4B5B" w:rsidRDefault="008D4B5B" w:rsidP="003069AF">
      <w:pPr>
        <w:tabs>
          <w:tab w:val="left" w:pos="8222"/>
        </w:tabs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i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%∆V=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P</m:t>
                  </m:r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∙</m:t>
                  </m:r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L</m:t>
                  </m:r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∙</m:t>
                  </m:r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Ψ </m:t>
                  </m:r>
                </m:num>
                <m:den>
                  <m: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10</m:t>
                  </m:r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Cambria Math"/>
                          <w:i/>
                          <w:color w:val="000000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color w:val="000000"/>
                          <w:lang w:eastAsia="en-US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Cambria Math"/>
                          <w:color w:val="000000"/>
                          <w:lang w:eastAsia="en-US"/>
                        </w:rPr>
                        <m:t>2</m:t>
                      </m:r>
                    </m:sup>
                  </m:sSup>
                </m:den>
              </m:f>
            </m:e>
            <m:sub/>
          </m:sSub>
        </m:oMath>
      </m:oMathPara>
    </w:p>
    <w:p w:rsidR="00B542D0" w:rsidRPr="00747CC6" w:rsidRDefault="00B542D0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Donde:</w:t>
      </w:r>
    </w:p>
    <w:p w:rsidR="00B542D0" w:rsidRPr="00747CC6" w:rsidRDefault="00B542D0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B542D0" w:rsidRPr="00747CC6" w:rsidRDefault="00B542D0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P</w:t>
      </w:r>
      <w:r w:rsidRPr="00747CC6">
        <w:rPr>
          <w:rFonts w:ascii="Arial" w:hAnsi="Arial" w:cs="Arial"/>
          <w:color w:val="000000"/>
          <w:lang w:eastAsia="en-US"/>
        </w:rPr>
        <w:t>: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Potencia activa total consumida por la/s carga/s conectada/s a la línea (</w:t>
      </w:r>
      <w:r w:rsidR="00883C19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:rsidR="00B542D0" w:rsidRPr="00747CC6" w:rsidRDefault="00B542D0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B542D0" w:rsidRPr="00747CC6" w:rsidRDefault="00B542D0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L:</w:t>
      </w:r>
      <w:r w:rsidRPr="00747CC6">
        <w:rPr>
          <w:rFonts w:ascii="Arial" w:hAnsi="Arial" w:cs="Arial"/>
          <w:color w:val="00000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Longitud del tramo de línea (km).</w:t>
      </w:r>
    </w:p>
    <w:p w:rsidR="00B542D0" w:rsidRPr="00747CC6" w:rsidRDefault="00B542D0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B542D0" w:rsidRPr="00747CC6" w:rsidRDefault="00B542D0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59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Impedancia del conductor entre el cos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de la línea. Según sean líneas trifásicas o bifásicas se empleará el coeficiente definido en cada caso (Ω/km).</w:t>
      </w:r>
    </w:p>
    <w:p w:rsidR="00B542D0" w:rsidRPr="00747CC6" w:rsidRDefault="00B542D0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B542D0" w:rsidRPr="00747CC6" w:rsidRDefault="00B542D0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U</w:t>
      </w:r>
      <w:r w:rsidRPr="00747CC6">
        <w:rPr>
          <w:rFonts w:ascii="Arial" w:hAnsi="Arial" w:cs="Arial"/>
          <w:color w:val="00000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Tensión entre fases (</w:t>
      </w:r>
      <w:r w:rsidR="00883C19">
        <w:rPr>
          <w:rFonts w:ascii="Arial" w:hAnsi="Arial" w:cs="Arial"/>
          <w:color w:val="000000"/>
          <w:sz w:val="20"/>
          <w:szCs w:val="20"/>
          <w:lang w:eastAsia="en-US"/>
        </w:rPr>
        <w:t>kV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:rsidR="00F3725B" w:rsidRDefault="00F3725B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F3725B" w:rsidRDefault="00560573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Se d</w:t>
      </w:r>
      <w:r w:rsidR="00F3725B" w:rsidRPr="00A77345">
        <w:rPr>
          <w:rFonts w:ascii="Arial" w:hAnsi="Arial" w:cs="Arial"/>
          <w:color w:val="000000"/>
          <w:sz w:val="20"/>
          <w:szCs w:val="20"/>
          <w:lang w:eastAsia="en-US"/>
        </w:rPr>
        <w:t>efin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e </w:t>
      </w:r>
      <w:r w:rsidR="00F3725B" w:rsidRPr="00A77345">
        <w:rPr>
          <w:rFonts w:ascii="Arial" w:hAnsi="Arial" w:cs="Arial"/>
          <w:color w:val="000000"/>
          <w:sz w:val="20"/>
          <w:szCs w:val="20"/>
          <w:lang w:eastAsia="en-US"/>
        </w:rPr>
        <w:t xml:space="preserve">la constante de regulación </w:t>
      </w:r>
      <w:r w:rsidR="00F3725B">
        <w:rPr>
          <w:rFonts w:ascii="Arial" w:hAnsi="Arial" w:cs="Arial"/>
          <w:color w:val="000000"/>
          <w:sz w:val="20"/>
          <w:szCs w:val="20"/>
          <w:lang w:eastAsia="en-US"/>
        </w:rPr>
        <w:t>como</w:t>
      </w:r>
      <w:r w:rsidR="00F3725B" w:rsidRPr="00A77345">
        <w:rPr>
          <w:rFonts w:ascii="Arial" w:hAnsi="Arial" w:cs="Arial"/>
          <w:color w:val="000000"/>
          <w:sz w:val="20"/>
          <w:szCs w:val="20"/>
          <w:lang w:eastAsia="en-US"/>
        </w:rPr>
        <w:t>:</w:t>
      </w:r>
    </w:p>
    <w:p w:rsidR="00A22A9D" w:rsidRDefault="00A22A9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F3725B" w:rsidRPr="008D4B5B" w:rsidRDefault="00244BFD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i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v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Ψ</m:t>
              </m:r>
            </m:num>
            <m:den>
              <m:r>
                <w:rPr>
                  <w:rFonts w:ascii="Cambria Math" w:hAnsi="Cambria Math" w:cs="Cambria Math"/>
                  <w:color w:val="000000"/>
                  <w:lang w:eastAsia="en-US"/>
                </w:rPr>
                <m:t>10</m:t>
              </m:r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sSup>
                <m:sSupPr>
                  <m:ctrlPr>
                    <w:rPr>
                      <w:rFonts w:ascii="Cambria Math" w:hAnsi="Cambria Math" w:cs="Cambria Math"/>
                      <w:i/>
                      <w:color w:val="00000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U</m:t>
                  </m:r>
                </m:e>
                <m:sup>
                  <m: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2</m:t>
                  </m:r>
                </m:sup>
              </m:sSup>
            </m:den>
          </m:f>
        </m:oMath>
      </m:oMathPara>
    </w:p>
    <w:p w:rsidR="00DE5709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Para una </w:t>
      </w:r>
      <w:r w:rsidRPr="00DE5709">
        <w:rPr>
          <w:rFonts w:ascii="Arial" w:hAnsi="Arial" w:cs="Arial"/>
          <w:b/>
          <w:color w:val="000000"/>
          <w:sz w:val="20"/>
          <w:szCs w:val="20"/>
          <w:u w:val="single"/>
          <w:lang w:eastAsia="en-US"/>
        </w:rPr>
        <w:t>línea bifásica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la caída de tensión se obtendrá mediante la siguiente expresión:</w:t>
      </w:r>
    </w:p>
    <w:p w:rsidR="00015A5D" w:rsidRDefault="00015A5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</w:rPr>
      </w:pPr>
    </w:p>
    <w:p w:rsidR="00015A5D" w:rsidRDefault="00015A5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20"/>
          </m:r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44"/>
          </m:r>
          <m:r>
            <w:rPr>
              <w:rFonts w:ascii="Cambria Math" w:hAnsi="Cambria Math" w:cs="Arial"/>
              <w:color w:val="000000"/>
              <w:lang w:eastAsia="en-US"/>
            </w:rPr>
            <m:t>U=2∙ I∙Z∙L ∙</m:t>
          </m:r>
          <m:sSup>
            <m:sSup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p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10</m:t>
              </m:r>
            </m:e>
            <m:sup>
              <m:r>
                <w:rPr>
                  <w:rFonts w:ascii="Cambria Math" w:hAnsi="Cambria Math" w:cs="Arial"/>
                  <w:color w:val="000000"/>
                  <w:lang w:eastAsia="en-US"/>
                </w:rPr>
                <m:t>-3</m:t>
              </m:r>
            </m:sup>
          </m:sSup>
          <m:r>
            <w:rPr>
              <w:rFonts w:ascii="Cambria Math" w:hAnsi="Cambria Math" w:cs="Arial"/>
              <w:color w:val="000000"/>
              <w:lang w:eastAsia="en-US"/>
            </w:rPr>
            <m:t xml:space="preserve">      </m:t>
          </m:r>
        </m:oMath>
      </m:oMathPara>
    </w:p>
    <w:p w:rsidR="00015A5D" w:rsidRPr="00015A5D" w:rsidRDefault="00015A5D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015A5D">
        <w:rPr>
          <w:rFonts w:ascii="Arial" w:hAnsi="Arial" w:cs="Arial"/>
          <w:color w:val="000000"/>
          <w:sz w:val="20"/>
          <w:szCs w:val="20"/>
          <w:lang w:eastAsia="en-US"/>
        </w:rPr>
        <w:t>Con:</w:t>
      </w:r>
    </w:p>
    <w:p w:rsidR="00015A5D" w:rsidRDefault="00015A5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w:lastRenderedPageBreak/>
            <m:t>I=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>U∙cosφ</m:t>
              </m:r>
            </m:den>
          </m:f>
          <m:r>
            <w:rPr>
              <w:rFonts w:ascii="Cambria Math" w:hAnsi="Cambria Math" w:cs="Arial"/>
              <w:color w:val="000000"/>
              <w:lang w:eastAsia="en-US"/>
            </w:rPr>
            <m:t xml:space="preserve">   </m:t>
          </m:r>
        </m:oMath>
      </m:oMathPara>
    </w:p>
    <w:p w:rsidR="00015A5D" w:rsidRPr="00015A5D" w:rsidRDefault="00015A5D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015A5D">
        <w:rPr>
          <w:rFonts w:ascii="Arial" w:hAnsi="Arial" w:cs="Arial"/>
          <w:color w:val="000000"/>
          <w:sz w:val="20"/>
          <w:szCs w:val="20"/>
          <w:lang w:eastAsia="en-US"/>
        </w:rPr>
        <w:t>Reemplazando:</w:t>
      </w:r>
    </w:p>
    <w:p w:rsidR="00015A5D" w:rsidRDefault="00015A5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>∆U=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2∙P∙Z∙L</m:t>
              </m:r>
            </m:num>
            <m:den>
              <m:r>
                <w:rPr>
                  <w:rFonts w:ascii="Cambria Math" w:hAnsi="Cambria Math" w:cs="Arial"/>
                </w:rPr>
                <m:t>1000∙U∙cosφ</m:t>
              </m:r>
            </m:den>
          </m:f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2∙P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R∙cosφ+X∙senφ</m:t>
                  </m:r>
                </m:e>
              </m:d>
              <m:r>
                <w:rPr>
                  <w:rFonts w:ascii="Cambria Math" w:hAnsi="Cambria Math" w:cs="Arial"/>
                </w:rPr>
                <m:t>∙L</m:t>
              </m:r>
            </m:num>
            <m:den>
              <m:r>
                <w:rPr>
                  <w:rFonts w:ascii="Cambria Math" w:hAnsi="Cambria Math" w:cs="Arial"/>
                </w:rPr>
                <m:t>1000∙U∙cosφ</m:t>
              </m:r>
            </m:den>
          </m:f>
          <m:r>
            <w:rPr>
              <w:rFonts w:ascii="Cambria Math" w:hAnsi="Cambria Math" w:cs="Arial"/>
            </w:rPr>
            <m:t xml:space="preserve">   </m:t>
          </m:r>
        </m:oMath>
      </m:oMathPara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Siendo:</w:t>
      </w: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sym w:font="Symbol" w:char="F044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Caída de tensión compuesta (</w:t>
      </w:r>
      <w:r w:rsidR="00560573">
        <w:rPr>
          <w:rFonts w:ascii="Arial" w:hAnsi="Arial" w:cs="Arial"/>
          <w:color w:val="000000"/>
          <w:sz w:val="20"/>
          <w:szCs w:val="20"/>
          <w:lang w:eastAsia="en-US"/>
        </w:rPr>
        <w:t>k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V).</w:t>
      </w: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I: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Intensidad (A).</w:t>
      </w: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Z: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Impedancia por fase y por kilómetro de línea (Ω /km).</w:t>
      </w: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L: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Longitud del tramo de línea (km).</w:t>
      </w:r>
    </w:p>
    <w:p w:rsidR="00F10247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15A5D" w:rsidRPr="00747CC6" w:rsidRDefault="00015A5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P: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Potencia </w:t>
      </w:r>
      <w:r w:rsidR="00DE5709">
        <w:rPr>
          <w:rFonts w:ascii="Arial" w:hAnsi="Arial" w:cs="Arial"/>
          <w:color w:val="000000"/>
          <w:sz w:val="20"/>
          <w:szCs w:val="20"/>
          <w:lang w:eastAsia="en-US"/>
        </w:rPr>
        <w:t xml:space="preserve">bifásica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consumida la final de la línea (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:rsidR="00015A5D" w:rsidRPr="00747CC6" w:rsidRDefault="00015A5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15A5D" w:rsidRPr="00747CC6" w:rsidRDefault="00015A5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Tensión entre fases en el punto receptor de la línea (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kV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:rsidR="00015A5D" w:rsidRPr="00747CC6" w:rsidRDefault="00015A5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15A5D" w:rsidRDefault="00015A5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Ángulo de fase (º). </w:t>
      </w:r>
    </w:p>
    <w:p w:rsidR="00015A5D" w:rsidRPr="00747CC6" w:rsidRDefault="00015A5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R: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Resistencia de la línea por fase y por kilómetro (Ω/km).</w:t>
      </w: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X: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Reactancia de la línea por fase y por kilómetro (Ω/km).</w:t>
      </w:r>
    </w:p>
    <w:p w:rsidR="00015A5D" w:rsidRPr="00747CC6" w:rsidRDefault="00015A5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DE5709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15A5D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Se simplifica la expresión</w:t>
      </w:r>
      <w:r w:rsidR="00DE5709">
        <w:rPr>
          <w:rFonts w:ascii="Arial" w:hAnsi="Arial" w:cs="Arial"/>
          <w:color w:val="000000"/>
          <w:sz w:val="20"/>
          <w:szCs w:val="20"/>
          <w:lang w:eastAsia="en-US"/>
        </w:rPr>
        <w:t xml:space="preserve"> anterior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definiendo la siguiente variable:</w:t>
      </w:r>
    </w:p>
    <w:p w:rsidR="00015A5D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15A5D" w:rsidRPr="00596F1D" w:rsidRDefault="00015A5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color w:val="000000"/>
              <w:lang w:eastAsia="en-US"/>
            </w:rPr>
            <m:t>Ψ</m:t>
          </m:r>
          <m:r>
            <w:rPr>
              <w:rFonts w:ascii="Cambria Math" w:hAnsi="Cambria Math" w:cs="Arial"/>
              <w:color w:val="000000"/>
              <w:lang w:eastAsia="en-US"/>
            </w:rPr>
            <m:t>=2∙</m:t>
          </m:r>
          <m:d>
            <m:d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R+Xtgφ</m:t>
              </m:r>
            </m:e>
          </m:d>
        </m:oMath>
      </m:oMathPara>
    </w:p>
    <w:p w:rsidR="00015A5D" w:rsidRPr="00747CC6" w:rsidRDefault="00015A5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15A5D" w:rsidRPr="00747CC6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Por lo tanto la expresión resultante será la siguiente:</w:t>
      </w:r>
    </w:p>
    <w:p w:rsidR="00015A5D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015A5D" w:rsidRPr="008D4B5B" w:rsidRDefault="00015A5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i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∆U=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P∙L∙Ψ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>1000∙U</m:t>
              </m:r>
            </m:den>
          </m:f>
          <m:r>
            <w:rPr>
              <w:rFonts w:ascii="Cambria Math" w:hAnsi="Cambria Math" w:cs="Arial"/>
              <w:color w:val="000000"/>
              <w:lang w:eastAsia="en-US"/>
            </w:rPr>
            <m:t xml:space="preserve">  </m:t>
          </m:r>
        </m:oMath>
      </m:oMathPara>
    </w:p>
    <w:p w:rsidR="00015A5D" w:rsidRDefault="00015A5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DE5709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DE5709" w:rsidRPr="00B542D0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B542D0">
        <w:rPr>
          <w:rFonts w:ascii="Arial" w:hAnsi="Arial" w:cs="Arial"/>
          <w:sz w:val="20"/>
          <w:szCs w:val="20"/>
          <w:lang w:eastAsia="en-US"/>
        </w:rPr>
        <w:t>Finalmente se calcula la caída de tensión en porcentaj</w:t>
      </w:r>
      <w:r>
        <w:rPr>
          <w:rFonts w:ascii="Arial" w:hAnsi="Arial" w:cs="Arial"/>
          <w:sz w:val="20"/>
          <w:szCs w:val="20"/>
          <w:lang w:eastAsia="en-US"/>
        </w:rPr>
        <w:t>e, tanto para líneas trifásicas</w:t>
      </w:r>
      <w:r w:rsidRPr="00B542D0">
        <w:rPr>
          <w:rFonts w:ascii="Arial" w:hAnsi="Arial" w:cs="Arial"/>
          <w:sz w:val="20"/>
          <w:szCs w:val="20"/>
          <w:lang w:eastAsia="en-US"/>
        </w:rPr>
        <w:t>:</w:t>
      </w:r>
    </w:p>
    <w:p w:rsidR="00DE5709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DE5709" w:rsidRPr="008D4B5B" w:rsidRDefault="00DE5709" w:rsidP="003069AF">
      <w:pPr>
        <w:tabs>
          <w:tab w:val="left" w:pos="8222"/>
        </w:tabs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i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%∆V=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P*L* Ψ </m:t>
                  </m:r>
                </m:num>
                <m:den>
                  <m: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10*</m:t>
                  </m:r>
                  <m:sSup>
                    <m:sSupPr>
                      <m:ctrlPr>
                        <w:rPr>
                          <w:rFonts w:ascii="Cambria Math" w:hAnsi="Cambria Math" w:cs="Cambria Math"/>
                          <w:i/>
                          <w:color w:val="000000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color w:val="000000"/>
                          <w:lang w:eastAsia="en-US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Cambria Math"/>
                          <w:color w:val="000000"/>
                          <w:lang w:eastAsia="en-US"/>
                        </w:rPr>
                        <m:t>2</m:t>
                      </m:r>
                    </m:sup>
                  </m:sSup>
                </m:den>
              </m:f>
            </m:e>
            <m:sub/>
          </m:sSub>
        </m:oMath>
      </m:oMathPara>
    </w:p>
    <w:p w:rsidR="00DE5709" w:rsidRPr="00747CC6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Donde:</w:t>
      </w:r>
    </w:p>
    <w:p w:rsidR="00DE5709" w:rsidRPr="00747CC6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DE5709" w:rsidRPr="00747CC6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P</w:t>
      </w:r>
      <w:r w:rsidRPr="00747CC6">
        <w:rPr>
          <w:rFonts w:ascii="Arial" w:hAnsi="Arial" w:cs="Arial"/>
          <w:color w:val="000000"/>
          <w:lang w:eastAsia="en-US"/>
        </w:rPr>
        <w:t>: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Potencia activa total consumida por la/s carga/s conectada/s a la línea (</w:t>
      </w:r>
      <w:r w:rsidR="00D724A7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:rsidR="00DE5709" w:rsidRPr="00747CC6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DE5709" w:rsidRPr="00747CC6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L:</w:t>
      </w:r>
      <w:r w:rsidRPr="00747CC6">
        <w:rPr>
          <w:rFonts w:ascii="Arial" w:hAnsi="Arial" w:cs="Arial"/>
          <w:color w:val="00000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Longitud del tramo de línea (km).</w:t>
      </w:r>
    </w:p>
    <w:p w:rsidR="00DE5709" w:rsidRPr="00747CC6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DE5709" w:rsidRPr="00747CC6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lastRenderedPageBreak/>
        <w:sym w:font="Symbol" w:char="F059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Impedancia del conductor entre el cos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de la línea. Según sean líneas trifásicas o bifásicas se empleará el coeficiente definido en cada caso (Ω/km).</w:t>
      </w:r>
    </w:p>
    <w:p w:rsidR="00DE5709" w:rsidRPr="00747CC6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DE5709" w:rsidRPr="00747CC6" w:rsidRDefault="00DE570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U</w:t>
      </w:r>
      <w:r w:rsidRPr="00747CC6">
        <w:rPr>
          <w:rFonts w:ascii="Arial" w:hAnsi="Arial" w:cs="Arial"/>
          <w:color w:val="00000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Tensión entre fases (</w:t>
      </w:r>
      <w:r w:rsidR="00D724A7">
        <w:rPr>
          <w:rFonts w:ascii="Arial" w:hAnsi="Arial" w:cs="Arial"/>
          <w:color w:val="000000"/>
          <w:sz w:val="20"/>
          <w:szCs w:val="20"/>
          <w:lang w:eastAsia="en-US"/>
        </w:rPr>
        <w:t>kV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:rsidR="00DE5709" w:rsidRDefault="00DE5709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560573" w:rsidRDefault="00560573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Se d</w:t>
      </w:r>
      <w:r w:rsidRPr="00A77345">
        <w:rPr>
          <w:rFonts w:ascii="Arial" w:hAnsi="Arial" w:cs="Arial"/>
          <w:color w:val="000000"/>
          <w:sz w:val="20"/>
          <w:szCs w:val="20"/>
          <w:lang w:eastAsia="en-US"/>
        </w:rPr>
        <w:t>efin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e </w:t>
      </w:r>
      <w:r w:rsidRPr="00A77345">
        <w:rPr>
          <w:rFonts w:ascii="Arial" w:hAnsi="Arial" w:cs="Arial"/>
          <w:color w:val="000000"/>
          <w:sz w:val="20"/>
          <w:szCs w:val="20"/>
          <w:lang w:eastAsia="en-US"/>
        </w:rPr>
        <w:t xml:space="preserve">la constante de regulación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como</w:t>
      </w:r>
      <w:r w:rsidRPr="00A77345">
        <w:rPr>
          <w:rFonts w:ascii="Arial" w:hAnsi="Arial" w:cs="Arial"/>
          <w:color w:val="000000"/>
          <w:sz w:val="20"/>
          <w:szCs w:val="20"/>
          <w:lang w:eastAsia="en-US"/>
        </w:rPr>
        <w:t>:</w:t>
      </w:r>
    </w:p>
    <w:p w:rsidR="003A718A" w:rsidRDefault="003A718A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DE5709" w:rsidRPr="008D4B5B" w:rsidRDefault="00244BFD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i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v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Ψ</m:t>
              </m:r>
            </m:num>
            <m:den>
              <m:r>
                <w:rPr>
                  <w:rFonts w:ascii="Cambria Math" w:hAnsi="Cambria Math" w:cs="Cambria Math"/>
                  <w:color w:val="000000"/>
                  <w:lang w:eastAsia="en-US"/>
                </w:rPr>
                <m:t>10</m:t>
              </m:r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sSup>
                <m:sSupPr>
                  <m:ctrlPr>
                    <w:rPr>
                      <w:rFonts w:ascii="Cambria Math" w:hAnsi="Cambria Math" w:cs="Cambria Math"/>
                      <w:i/>
                      <w:color w:val="00000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U</m:t>
                  </m:r>
                </m:e>
                <m:sup>
                  <m: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2</m:t>
                  </m:r>
                </m:sup>
              </m:sSup>
            </m:den>
          </m:f>
        </m:oMath>
      </m:oMathPara>
    </w:p>
    <w:p w:rsidR="00DE5709" w:rsidRDefault="00DE5709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C2402D" w:rsidRDefault="00C2402D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F10247" w:rsidRDefault="00C87D42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B1.4 </w:t>
      </w:r>
      <w:r w:rsidR="00F10247" w:rsidRPr="00C87D42">
        <w:rPr>
          <w:rFonts w:ascii="Arial" w:hAnsi="Arial" w:cs="Arial"/>
          <w:b/>
          <w:bCs/>
          <w:color w:val="000000"/>
        </w:rPr>
        <w:t>PÉRDIDAS DE POTENCIA</w:t>
      </w:r>
    </w:p>
    <w:p w:rsidR="00C87D42" w:rsidRDefault="00C87D42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:rsidR="0039412E" w:rsidRDefault="0039412E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:rsidR="00C87D42" w:rsidRPr="00C87D42" w:rsidRDefault="00C87D42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B1.4.1 </w:t>
      </w:r>
      <w:r w:rsidR="00AD656A">
        <w:rPr>
          <w:rFonts w:ascii="Arial" w:hAnsi="Arial" w:cs="Arial"/>
          <w:b/>
          <w:bCs/>
          <w:color w:val="000000"/>
        </w:rPr>
        <w:t>Cálculo</w:t>
      </w:r>
      <w:r>
        <w:rPr>
          <w:rFonts w:ascii="Arial" w:hAnsi="Arial" w:cs="Arial"/>
          <w:b/>
          <w:bCs/>
          <w:color w:val="000000"/>
        </w:rPr>
        <w:t>.</w:t>
      </w:r>
    </w:p>
    <w:p w:rsidR="00F10247" w:rsidRPr="00C87D42" w:rsidRDefault="00F10247" w:rsidP="003069AF">
      <w:pPr>
        <w:autoSpaceDE w:val="0"/>
        <w:autoSpaceDN w:val="0"/>
        <w:adjustRightInd w:val="0"/>
        <w:ind w:right="51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C87D42" w:rsidRDefault="00C87D42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F10247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Las pérdidas de potencia en una línea serán las debidas al efecto Joule causado por la resistencia de la misma. Para una </w:t>
      </w:r>
      <w:r w:rsidRPr="00480B0D">
        <w:rPr>
          <w:rFonts w:ascii="Arial" w:hAnsi="Arial" w:cs="Arial"/>
          <w:b/>
          <w:color w:val="000000"/>
          <w:sz w:val="20"/>
          <w:szCs w:val="20"/>
          <w:u w:val="single"/>
          <w:lang w:eastAsia="en-US"/>
        </w:rPr>
        <w:t>línea trifásica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vendrán dadas por la siguiente expresión:</w:t>
      </w:r>
    </w:p>
    <w:p w:rsidR="00746575" w:rsidRPr="00747CC6" w:rsidRDefault="00746575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F10247" w:rsidRPr="0013406A" w:rsidRDefault="00244BF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=3∙R∙L∙</m:t>
          </m:r>
          <m:sSup>
            <m:sSup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p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I</m:t>
              </m:r>
            </m:e>
            <m:sup>
              <m:r>
                <w:rPr>
                  <w:rFonts w:ascii="Cambria Math" w:hAnsi="Cambria Math" w:cs="Arial"/>
                  <w:color w:val="000000"/>
                  <w:lang w:eastAsia="en-US"/>
                </w:rPr>
                <m:t>2</m:t>
              </m:r>
            </m:sup>
          </m:sSup>
          <m:r>
            <w:rPr>
              <w:rFonts w:ascii="Cambria Math" w:hAnsi="Cambria Math" w:cs="Arial"/>
              <w:color w:val="000000"/>
              <w:lang w:eastAsia="en-US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p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10</m:t>
              </m:r>
            </m:e>
            <m:sup>
              <m:r>
                <w:rPr>
                  <w:rFonts w:ascii="Cambria Math" w:hAnsi="Cambria Math" w:cs="Arial"/>
                  <w:color w:val="000000"/>
                  <w:lang w:eastAsia="en-US"/>
                </w:rPr>
                <m:t>-3</m:t>
              </m:r>
            </m:sup>
          </m:sSup>
        </m:oMath>
      </m:oMathPara>
    </w:p>
    <w:p w:rsidR="002877A4" w:rsidRDefault="002877A4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2877A4" w:rsidRDefault="002877A4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Con: </w:t>
      </w:r>
    </w:p>
    <w:p w:rsidR="002877A4" w:rsidRPr="007C6D16" w:rsidRDefault="002877A4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P=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radPr>
            <m:deg/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3</m:t>
              </m:r>
            </m:e>
          </m:rad>
          <m:r>
            <w:rPr>
              <w:rFonts w:ascii="Cambria Math" w:hAnsi="Cambria Math" w:cs="Arial"/>
              <w:color w:val="000000"/>
              <w:lang w:eastAsia="en-US"/>
            </w:rPr>
            <m:t xml:space="preserve">∙U∙I∙cosφ   </m:t>
          </m:r>
        </m:oMath>
      </m:oMathPara>
    </w:p>
    <w:p w:rsidR="00480B0D" w:rsidRDefault="00480B0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480B0D" w:rsidRDefault="00480B0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I=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000000"/>
                      <w:lang w:val="es-ES" w:eastAsia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3</m:t>
                  </m:r>
                </m:e>
              </m:rad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∙U∙cosφ</m:t>
              </m:r>
            </m:den>
          </m:f>
          <m:r>
            <w:rPr>
              <w:rFonts w:ascii="Cambria Math" w:hAnsi="Cambria Math" w:cs="Arial"/>
              <w:color w:val="000000"/>
              <w:lang w:eastAsia="en-US"/>
            </w:rPr>
            <m:t xml:space="preserve">  </m:t>
          </m:r>
        </m:oMath>
      </m:oMathPara>
    </w:p>
    <w:p w:rsidR="00F10247" w:rsidRPr="00747CC6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Donde:</w:t>
      </w:r>
    </w:p>
    <w:p w:rsidR="00F10247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39412E" w:rsidRPr="00747CC6" w:rsidRDefault="0039412E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F10247" w:rsidRPr="00747CC6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R: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Resistencia de la línea por kilómetro (Ω/km).</w:t>
      </w:r>
    </w:p>
    <w:p w:rsidR="00F10247" w:rsidRPr="00747CC6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F10247" w:rsidRPr="00747CC6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L: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Longitud de la línea (km).</w:t>
      </w:r>
    </w:p>
    <w:p w:rsidR="00F10247" w:rsidRPr="00747CC6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F10247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I: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Intensidad de la línea (A).</w:t>
      </w:r>
    </w:p>
    <w:p w:rsidR="002877A4" w:rsidRDefault="002877A4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2877A4" w:rsidRDefault="002877A4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lang w:eastAsia="en-US"/>
        </w:rPr>
        <w:t>P</w:t>
      </w:r>
      <w:r w:rsidR="00746575" w:rsidRPr="00746575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p</w:t>
      </w:r>
      <w:proofErr w:type="spellEnd"/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>P</w:t>
      </w:r>
      <w:r w:rsidR="00746575">
        <w:rPr>
          <w:rFonts w:ascii="Arial" w:hAnsi="Arial" w:cs="Arial"/>
          <w:color w:val="000000"/>
          <w:sz w:val="20"/>
          <w:szCs w:val="20"/>
          <w:lang w:eastAsia="en-US"/>
        </w:rPr>
        <w:t xml:space="preserve">érdida de potencia </w:t>
      </w:r>
      <w:r w:rsidR="00883C19">
        <w:rPr>
          <w:rFonts w:ascii="Arial" w:hAnsi="Arial" w:cs="Arial"/>
          <w:color w:val="000000"/>
          <w:lang w:eastAsia="en-US"/>
        </w:rPr>
        <w:t>(</w:t>
      </w:r>
      <w:r w:rsidR="00883C19" w:rsidRPr="00883C19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 w:rsidR="00883C19">
        <w:rPr>
          <w:rFonts w:ascii="Arial" w:hAnsi="Arial" w:cs="Arial"/>
          <w:color w:val="000000"/>
          <w:sz w:val="20"/>
          <w:szCs w:val="20"/>
          <w:lang w:eastAsia="en-US"/>
        </w:rPr>
        <w:t>)</w:t>
      </w:r>
    </w:p>
    <w:p w:rsidR="00746575" w:rsidRDefault="00746575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746575" w:rsidRDefault="00746575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P: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>P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otencia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trifásica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transportada por la línea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color w:val="000000"/>
          <w:lang w:eastAsia="en-US"/>
        </w:rPr>
        <w:t>(</w:t>
      </w:r>
      <w:r w:rsidRPr="00883C19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)</w:t>
      </w:r>
    </w:p>
    <w:p w:rsidR="00883C19" w:rsidRPr="00883C19" w:rsidRDefault="00883C19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F10247" w:rsidRPr="00747CC6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Tensión compuesta (fase-fase) de la línea (kV).</w:t>
      </w:r>
    </w:p>
    <w:p w:rsidR="00F10247" w:rsidRPr="00747CC6" w:rsidRDefault="00F10247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lang w:eastAsia="en-US"/>
        </w:rPr>
      </w:pPr>
    </w:p>
    <w:p w:rsidR="00F10247" w:rsidRPr="00747CC6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cos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:</w:t>
      </w:r>
      <w:r w:rsidR="001A19DC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Factor de potencia de la </w:t>
      </w:r>
      <w:r w:rsidR="00746575">
        <w:rPr>
          <w:rFonts w:ascii="Arial" w:hAnsi="Arial" w:cs="Arial"/>
          <w:color w:val="000000"/>
          <w:sz w:val="20"/>
          <w:szCs w:val="20"/>
          <w:lang w:eastAsia="en-US"/>
        </w:rPr>
        <w:t>carga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:rsidR="00746575" w:rsidRDefault="00746575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F10247" w:rsidRDefault="00F102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El porcentaje de potencia perdida en la línea vendrá dado por el cociente entre la potencia perdida y la potencia transportada</w:t>
      </w:r>
      <w:r w:rsidR="00480B0D">
        <w:rPr>
          <w:rFonts w:ascii="Arial" w:hAnsi="Arial" w:cs="Arial"/>
          <w:color w:val="000000"/>
          <w:sz w:val="20"/>
          <w:szCs w:val="20"/>
          <w:lang w:eastAsia="en-US"/>
        </w:rPr>
        <w:t>:</w:t>
      </w:r>
    </w:p>
    <w:p w:rsidR="0039412E" w:rsidRDefault="0039412E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val="es-ES" w:eastAsia="en-US"/>
        </w:rPr>
      </w:pPr>
    </w:p>
    <w:p w:rsidR="00A6350B" w:rsidRPr="00A6350B" w:rsidRDefault="00A6350B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val="es-ES" w:eastAsia="en-US"/>
        </w:rPr>
      </w:pPr>
      <m:oMathPara>
        <m:oMath>
          <m:r>
            <w:rPr>
              <w:rFonts w:ascii="Cambria Math" w:hAnsi="Cambria Math" w:cs="Arial"/>
              <w:color w:val="000000"/>
              <w:lang w:val="es-ES" w:eastAsia="en-US"/>
            </w:rPr>
            <w:lastRenderedPageBreak/>
            <m:t xml:space="preserve">∆P </m:t>
          </m:r>
          <m:d>
            <m:dPr>
              <m:ctrlPr>
                <w:rPr>
                  <w:rFonts w:ascii="Cambria Math" w:hAnsi="Cambria Math" w:cs="Arial"/>
                  <w:i/>
                  <w:color w:val="000000"/>
                  <w:lang w:val="es-ES" w:eastAsia="en-US"/>
                </w:rPr>
              </m:ctrlPr>
            </m:dPr>
            <m:e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%</m:t>
              </m:r>
            </m:e>
          </m:d>
          <m:r>
            <w:rPr>
              <w:rFonts w:ascii="Cambria Math" w:hAnsi="Cambria Math" w:cs="Arial"/>
              <w:color w:val="000000"/>
              <w:lang w:val="es-ES"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val="es-ES"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p</m:t>
                  </m:r>
                </m:sub>
              </m:sSub>
            </m:num>
            <m:den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P</m:t>
              </m:r>
            </m:den>
          </m:f>
          <m:r>
            <w:rPr>
              <w:rFonts w:ascii="Cambria Math" w:hAnsi="Cambria Math" w:cs="Arial"/>
              <w:color w:val="000000"/>
              <w:lang w:val="es-ES" w:eastAsia="en-US"/>
            </w:rPr>
            <m:t>∙100=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val="es-ES" w:eastAsia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000000"/>
                      <w:lang w:val="es-ES" w:eastAsia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3</m:t>
                  </m:r>
                </m:e>
              </m:rad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∙R∙L∙I</m:t>
              </m:r>
            </m:num>
            <m:den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10∙U∙cosφ</m:t>
              </m:r>
            </m:den>
          </m:f>
          <m:r>
            <w:rPr>
              <w:rFonts w:ascii="Cambria Math" w:hAnsi="Cambria Math" w:cs="Arial"/>
              <w:color w:val="000000"/>
              <w:lang w:val="es-ES" w:eastAsia="en-US"/>
            </w:rPr>
            <m:t xml:space="preserve"> = </m:t>
          </m:r>
          <m:r>
            <w:rPr>
              <w:rFonts w:ascii="Cambria Math" w:hAnsi="Cambria Math" w:cs="Arial"/>
              <w:color w:val="000000"/>
              <w:lang w:eastAsia="en-US"/>
            </w:rPr>
            <m:t>P</m:t>
          </m:r>
          <m:r>
            <w:rPr>
              <w:rFonts w:ascii="Cambria Math" w:hAnsi="Cambria Math" w:cs="Arial"/>
              <w:color w:val="000000"/>
              <w:lang w:val="es-ES" w:eastAsia="en-US"/>
            </w:rPr>
            <m:t>∙</m:t>
          </m:r>
          <m:r>
            <w:rPr>
              <w:rFonts w:ascii="Cambria Math" w:hAnsi="Cambria Math" w:cs="Arial"/>
              <w:color w:val="000000"/>
              <w:lang w:eastAsia="en-US"/>
            </w:rPr>
            <m:t xml:space="preserve">L </m:t>
          </m:r>
          <m:r>
            <w:rPr>
              <w:rFonts w:ascii="Cambria Math" w:hAnsi="Cambria Math" w:cs="Arial"/>
              <w:color w:val="000000"/>
              <w:lang w:val="es-ES" w:eastAsia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</m:oMath>
      </m:oMathPara>
    </w:p>
    <w:p w:rsidR="002D568C" w:rsidRDefault="002D568C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39412E" w:rsidRDefault="0039412E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480B0D" w:rsidRDefault="00480B0D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Con la constante de pérdidas dada por:</w:t>
      </w:r>
    </w:p>
    <w:p w:rsidR="0039412E" w:rsidRPr="00501240" w:rsidRDefault="0039412E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2D568C" w:rsidRDefault="00244BFD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color w:val="000000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lang w:eastAsia="en-US"/>
                </w:rPr>
                <m:t xml:space="preserve">R 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  <w:lang w:eastAsia="en-US"/>
                </w:rPr>
                <m:t>10</m:t>
              </m:r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sSup>
                <m:sSupPr>
                  <m:ctrlPr>
                    <w:rPr>
                      <w:rFonts w:ascii="Cambria Math" w:hAnsi="Cambria Math" w:cs="Cambria Math"/>
                      <w:color w:val="000000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Cos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000000"/>
                  <w:lang w:eastAsia="en-US"/>
                </w:rPr>
                <m:t>φ</m:t>
              </m:r>
            </m:den>
          </m:f>
          <m:r>
            <m:rPr>
              <m:sty m:val="p"/>
            </m:rPr>
            <w:rPr>
              <w:rFonts w:ascii="Cambria Math" w:hAnsi="Cambria Math" w:cs="Arial"/>
              <w:color w:val="000000"/>
              <w:sz w:val="20"/>
              <w:szCs w:val="20"/>
              <w:lang w:eastAsia="en-US"/>
            </w:rPr>
            <w:br/>
          </m:r>
        </m:oMath>
      </m:oMathPara>
    </w:p>
    <w:p w:rsidR="00F10247" w:rsidRDefault="00F10247" w:rsidP="003069AF">
      <w:pPr>
        <w:tabs>
          <w:tab w:val="left" w:pos="212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Si realizamos el mismo proceso para el caso de una </w:t>
      </w:r>
      <w:r w:rsidRPr="00D724A7">
        <w:rPr>
          <w:rFonts w:ascii="Arial" w:hAnsi="Arial" w:cs="Arial"/>
          <w:b/>
          <w:color w:val="000000"/>
          <w:sz w:val="20"/>
          <w:szCs w:val="20"/>
          <w:u w:val="single"/>
          <w:lang w:eastAsia="en-US"/>
        </w:rPr>
        <w:t>línea</w:t>
      </w:r>
      <w:r w:rsidR="00061C2E">
        <w:rPr>
          <w:rFonts w:ascii="Arial" w:hAnsi="Arial" w:cs="Arial"/>
          <w:b/>
          <w:color w:val="000000"/>
          <w:sz w:val="20"/>
          <w:szCs w:val="20"/>
          <w:u w:val="single"/>
          <w:lang w:eastAsia="en-US"/>
        </w:rPr>
        <w:t xml:space="preserve"> </w:t>
      </w:r>
      <w:r w:rsidRPr="00D724A7">
        <w:rPr>
          <w:rFonts w:ascii="Arial" w:hAnsi="Arial" w:cs="Arial"/>
          <w:b/>
          <w:color w:val="000000"/>
          <w:sz w:val="20"/>
          <w:szCs w:val="20"/>
          <w:u w:val="single"/>
          <w:lang w:eastAsia="en-US"/>
        </w:rPr>
        <w:t>bifásica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obtenemos los siguientes resultados.</w:t>
      </w:r>
    </w:p>
    <w:p w:rsidR="0039412E" w:rsidRPr="00747CC6" w:rsidRDefault="0039412E" w:rsidP="003069AF">
      <w:pPr>
        <w:tabs>
          <w:tab w:val="left" w:pos="212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D724A7" w:rsidRPr="0013406A" w:rsidRDefault="00244BF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=2∙R∙L∙</m:t>
          </m:r>
          <m:sSup>
            <m:sSup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p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I</m:t>
              </m:r>
            </m:e>
            <m:sup>
              <m:r>
                <w:rPr>
                  <w:rFonts w:ascii="Cambria Math" w:hAnsi="Cambria Math" w:cs="Arial"/>
                  <w:color w:val="000000"/>
                  <w:lang w:eastAsia="en-US"/>
                </w:rPr>
                <m:t>2</m:t>
              </m:r>
            </m:sup>
          </m:sSup>
          <m:r>
            <w:rPr>
              <w:rFonts w:ascii="Cambria Math" w:hAnsi="Cambria Math" w:cs="Arial"/>
              <w:color w:val="000000"/>
              <w:lang w:eastAsia="en-US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p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10</m:t>
              </m:r>
            </m:e>
            <m:sup>
              <m:r>
                <w:rPr>
                  <w:rFonts w:ascii="Cambria Math" w:hAnsi="Cambria Math" w:cs="Arial"/>
                  <w:color w:val="000000"/>
                  <w:lang w:eastAsia="en-US"/>
                </w:rPr>
                <m:t>-3</m:t>
              </m:r>
            </m:sup>
          </m:sSup>
          <m:r>
            <w:rPr>
              <w:rFonts w:ascii="Cambria Math" w:hAnsi="Cambria Math" w:cs="Arial"/>
              <w:color w:val="000000"/>
              <w:lang w:eastAsia="en-US"/>
            </w:rPr>
            <m:t xml:space="preserve">    </m:t>
          </m:r>
        </m:oMath>
      </m:oMathPara>
      <w:bookmarkStart w:id="0" w:name="_GoBack"/>
      <w:bookmarkEnd w:id="0"/>
    </w:p>
    <w:p w:rsidR="00D724A7" w:rsidRPr="00747CC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F10247" w:rsidRPr="00747CC6" w:rsidRDefault="00F10247" w:rsidP="003069AF">
      <w:pPr>
        <w:tabs>
          <w:tab w:val="left" w:pos="212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A87DA3" w:rsidRDefault="00A87DA3" w:rsidP="003069AF">
      <w:pPr>
        <w:autoSpaceDE w:val="0"/>
        <w:autoSpaceDN w:val="0"/>
        <w:adjustRightInd w:val="0"/>
        <w:ind w:left="567" w:right="51"/>
        <w:jc w:val="center"/>
        <w:rPr>
          <w:rFonts w:ascii="Cambria Math" w:hAnsi="Cambria Math" w:cs="Arial"/>
          <w:i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 xml:space="preserve">P=U∙I∙cosφ   </m:t>
          </m:r>
        </m:oMath>
      </m:oMathPara>
    </w:p>
    <w:p w:rsidR="00746575" w:rsidRDefault="00746575" w:rsidP="003069AF">
      <w:pPr>
        <w:autoSpaceDE w:val="0"/>
        <w:autoSpaceDN w:val="0"/>
        <w:adjustRightInd w:val="0"/>
        <w:ind w:left="567" w:right="51"/>
        <w:jc w:val="center"/>
        <w:rPr>
          <w:rFonts w:ascii="Cambria Math" w:hAnsi="Cambria Math" w:cs="Arial"/>
          <w:i/>
          <w:color w:val="000000"/>
          <w:lang w:eastAsia="en-US"/>
        </w:rPr>
      </w:pPr>
    </w:p>
    <w:p w:rsidR="00D724A7" w:rsidRDefault="00D724A7" w:rsidP="003069AF">
      <w:pPr>
        <w:tabs>
          <w:tab w:val="left" w:pos="212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I=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 xml:space="preserve">U∙cosφ </m:t>
              </m:r>
            </m:den>
          </m:f>
          <m:r>
            <w:rPr>
              <w:rFonts w:ascii="Cambria Math" w:hAnsi="Cambria Math" w:cs="Arial"/>
              <w:color w:val="000000"/>
              <w:lang w:eastAsia="en-US"/>
            </w:rPr>
            <m:t xml:space="preserve"> </m:t>
          </m:r>
        </m:oMath>
      </m:oMathPara>
    </w:p>
    <w:p w:rsidR="00D724A7" w:rsidRPr="00747CC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Donde:</w:t>
      </w:r>
    </w:p>
    <w:p w:rsidR="00D724A7" w:rsidRPr="00747CC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D724A7" w:rsidRPr="00747CC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R: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Resistencia de la línea por kilómetro (Ω/km).</w:t>
      </w:r>
    </w:p>
    <w:p w:rsidR="00D724A7" w:rsidRPr="00747CC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D724A7" w:rsidRPr="00747CC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L: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Longitud de la línea (km).</w:t>
      </w:r>
    </w:p>
    <w:p w:rsidR="00D724A7" w:rsidRPr="00747CC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D724A7" w:rsidRDefault="00746575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I: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>Intensidad de la línea (A)</w:t>
      </w:r>
    </w:p>
    <w:p w:rsidR="00746575" w:rsidRDefault="00746575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746575" w:rsidRDefault="00746575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lang w:eastAsia="en-US"/>
        </w:rPr>
        <w:t>P</w:t>
      </w:r>
      <w:r w:rsidRPr="00746575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p</w:t>
      </w:r>
      <w:proofErr w:type="spellEnd"/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Pérdida de potencia </w:t>
      </w:r>
      <w:r>
        <w:rPr>
          <w:rFonts w:ascii="Arial" w:hAnsi="Arial" w:cs="Arial"/>
          <w:color w:val="000000"/>
          <w:lang w:eastAsia="en-US"/>
        </w:rPr>
        <w:t>(</w:t>
      </w:r>
      <w:r w:rsidRPr="00883C19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)</w:t>
      </w:r>
    </w:p>
    <w:p w:rsidR="00D724A7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D724A7" w:rsidRPr="007C6D1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P: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>P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otencia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bifásica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transportada por la línea</w:t>
      </w:r>
      <m:oMath>
        <m:r>
          <w:rPr>
            <w:rFonts w:ascii="Cambria Math" w:hAnsi="Cambria Math" w:cs="Arial"/>
            <w:color w:val="000000"/>
            <w:lang w:eastAsia="en-US"/>
          </w:rPr>
          <m:t xml:space="preserve"> (kW)</m:t>
        </m:r>
      </m:oMath>
    </w:p>
    <w:p w:rsidR="00D724A7" w:rsidRPr="00747CC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D724A7" w:rsidRPr="00747CC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Tensión compuesta (fase-fase) de la línea (kV).</w:t>
      </w:r>
    </w:p>
    <w:p w:rsidR="00D724A7" w:rsidRPr="00747CC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D724A7" w:rsidRPr="00747CC6" w:rsidRDefault="00D724A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cos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: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Factor de potencia de la </w:t>
      </w:r>
      <w:r w:rsidR="00746575">
        <w:rPr>
          <w:rFonts w:ascii="Arial" w:hAnsi="Arial" w:cs="Arial"/>
          <w:color w:val="000000"/>
          <w:sz w:val="20"/>
          <w:szCs w:val="20"/>
          <w:lang w:eastAsia="en-US"/>
        </w:rPr>
        <w:t>carga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:rsidR="00A87DA3" w:rsidRDefault="00A87DA3" w:rsidP="003069AF">
      <w:pPr>
        <w:autoSpaceDE w:val="0"/>
        <w:autoSpaceDN w:val="0"/>
        <w:adjustRightInd w:val="0"/>
        <w:ind w:left="567" w:right="51"/>
        <w:jc w:val="center"/>
        <w:rPr>
          <w:rFonts w:ascii="Cambria Math" w:hAnsi="Cambria Math" w:cs="Arial"/>
          <w:i/>
          <w:color w:val="000000"/>
          <w:lang w:eastAsia="en-US"/>
        </w:rPr>
      </w:pPr>
    </w:p>
    <w:p w:rsidR="00D724A7" w:rsidRDefault="00D724A7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Operando de la misma manera que para líneas trifásicas</w:t>
      </w:r>
    </w:p>
    <w:p w:rsidR="00D724A7" w:rsidRPr="00D724A7" w:rsidRDefault="00D724A7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D724A7" w:rsidRPr="00A6350B" w:rsidRDefault="00D724A7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val="es-ES" w:eastAsia="en-US"/>
        </w:rPr>
      </w:pPr>
      <m:oMathPara>
        <m:oMath>
          <m:r>
            <w:rPr>
              <w:rFonts w:ascii="Cambria Math" w:hAnsi="Cambria Math" w:cs="Arial"/>
              <w:color w:val="000000"/>
              <w:lang w:val="es-ES" w:eastAsia="en-US"/>
            </w:rPr>
            <m:t xml:space="preserve">∆P </m:t>
          </m:r>
          <m:d>
            <m:dPr>
              <m:ctrlPr>
                <w:rPr>
                  <w:rFonts w:ascii="Cambria Math" w:hAnsi="Cambria Math" w:cs="Arial"/>
                  <w:i/>
                  <w:color w:val="000000"/>
                  <w:lang w:val="es-ES" w:eastAsia="en-US"/>
                </w:rPr>
              </m:ctrlPr>
            </m:dPr>
            <m:e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%</m:t>
              </m:r>
            </m:e>
          </m:d>
          <m:r>
            <w:rPr>
              <w:rFonts w:ascii="Cambria Math" w:hAnsi="Cambria Math" w:cs="Arial"/>
              <w:color w:val="000000"/>
              <w:lang w:val="es-ES" w:eastAsia="en-US"/>
            </w:rPr>
            <m:t>=</m:t>
          </m:r>
          <m:r>
            <w:rPr>
              <w:rFonts w:ascii="Cambria Math" w:hAnsi="Cambria Math" w:cs="Arial"/>
              <w:color w:val="000000"/>
              <w:lang w:eastAsia="en-US"/>
            </w:rPr>
            <m:t>P</m:t>
          </m:r>
          <m:r>
            <w:rPr>
              <w:rFonts w:ascii="Cambria Math" w:hAnsi="Cambria Math" w:cs="Arial"/>
              <w:color w:val="000000"/>
              <w:lang w:val="es-ES" w:eastAsia="en-US"/>
            </w:rPr>
            <m:t>∙</m:t>
          </m:r>
          <m:r>
            <w:rPr>
              <w:rFonts w:ascii="Cambria Math" w:hAnsi="Cambria Math" w:cs="Arial"/>
              <w:color w:val="000000"/>
              <w:lang w:eastAsia="en-US"/>
            </w:rPr>
            <m:t xml:space="preserve">L </m:t>
          </m:r>
          <m:r>
            <w:rPr>
              <w:rFonts w:ascii="Cambria Math" w:hAnsi="Cambria Math" w:cs="Arial"/>
              <w:color w:val="000000"/>
              <w:lang w:val="es-ES" w:eastAsia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</m:oMath>
      </m:oMathPara>
    </w:p>
    <w:p w:rsidR="001B4C3A" w:rsidRDefault="001B4C3A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B73661" w:rsidRPr="00501240" w:rsidRDefault="00B73661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Con</w:t>
      </w:r>
      <w:r w:rsidR="001B4C3A">
        <w:rPr>
          <w:rFonts w:ascii="Arial" w:hAnsi="Arial" w:cs="Arial"/>
          <w:color w:val="000000"/>
          <w:sz w:val="20"/>
          <w:szCs w:val="20"/>
          <w:lang w:eastAsia="en-US"/>
        </w:rPr>
        <w:t xml:space="preserve"> la constante de pérdidas dada por:</w:t>
      </w:r>
    </w:p>
    <w:p w:rsidR="00B73661" w:rsidRPr="00A87DA3" w:rsidRDefault="00B73661" w:rsidP="003069AF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lang w:eastAsia="en-US"/>
        </w:rPr>
      </w:pPr>
      <w:r>
        <w:rPr>
          <w:rFonts w:ascii="Cambria Math" w:hAnsi="Cambria Math" w:cs="Arial"/>
          <w:color w:val="000000"/>
          <w:sz w:val="20"/>
          <w:szCs w:val="20"/>
          <w:lang w:eastAsia="en-US"/>
        </w:rPr>
        <w:br/>
      </w: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color w:val="000000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lang w:eastAsia="en-US"/>
                </w:rPr>
                <m:t>2</m:t>
              </m:r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lang w:eastAsia="en-US"/>
                </w:rPr>
                <m:t xml:space="preserve">R 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  <w:lang w:eastAsia="en-US"/>
                </w:rPr>
                <m:t>10</m:t>
              </m:r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sSup>
                <m:sSupPr>
                  <m:ctrlPr>
                    <w:rPr>
                      <w:rFonts w:ascii="Cambria Math" w:hAnsi="Cambria Math" w:cs="Cambria Math"/>
                      <w:color w:val="000000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Cos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000000"/>
                  <w:lang w:eastAsia="en-US"/>
                </w:rPr>
                <m:t>φ</m:t>
              </m:r>
            </m:den>
          </m:f>
        </m:oMath>
      </m:oMathPara>
    </w:p>
    <w:p w:rsidR="002877A4" w:rsidRDefault="002877A4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B73661" w:rsidRDefault="00B73661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En las siguientes tablas se muestran l</w:t>
      </w:r>
      <w:r w:rsidR="001B4C3A">
        <w:rPr>
          <w:rFonts w:ascii="Arial" w:hAnsi="Arial" w:cs="Arial"/>
          <w:color w:val="000000"/>
          <w:sz w:val="20"/>
          <w:szCs w:val="20"/>
          <w:lang w:eastAsia="en-US"/>
        </w:rPr>
        <w:t>a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s </w:t>
      </w:r>
      <w:r w:rsidR="001B4C3A">
        <w:rPr>
          <w:rFonts w:ascii="Arial" w:hAnsi="Arial" w:cs="Arial"/>
          <w:color w:val="000000"/>
          <w:sz w:val="20"/>
          <w:szCs w:val="20"/>
          <w:lang w:eastAsia="en-US"/>
        </w:rPr>
        <w:t xml:space="preserve">constantes de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pérdida de potencia, para las dos tensiones objeto de este proyecto y para varios valores del factor de potencia.</w:t>
      </w:r>
    </w:p>
    <w:p w:rsidR="00B73661" w:rsidRDefault="00B73661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246604" w:rsidRDefault="00246604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3069AF" w:rsidRDefault="003069AF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883C19" w:rsidRDefault="00883C19" w:rsidP="003069AF">
      <w:pPr>
        <w:ind w:right="5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B1.4.2 </w:t>
      </w:r>
      <w:r w:rsidR="00246604">
        <w:rPr>
          <w:rFonts w:ascii="Arial" w:hAnsi="Arial" w:cs="Arial"/>
          <w:b/>
        </w:rPr>
        <w:t>Tabla</w:t>
      </w:r>
      <w:r w:rsidRPr="00C87D42">
        <w:rPr>
          <w:rFonts w:ascii="Arial" w:hAnsi="Arial" w:cs="Arial"/>
          <w:b/>
        </w:rPr>
        <w:t xml:space="preserve"> de Constante de Pérdidas para Líneas Trifásicas</w:t>
      </w:r>
    </w:p>
    <w:p w:rsidR="00883C19" w:rsidRDefault="00883C19" w:rsidP="003069AF">
      <w:pPr>
        <w:ind w:right="51"/>
        <w:rPr>
          <w:rFonts w:ascii="Arial" w:hAnsi="Arial" w:cs="Arial"/>
          <w:b/>
          <w:sz w:val="20"/>
          <w:szCs w:val="20"/>
        </w:rPr>
      </w:pPr>
    </w:p>
    <w:p w:rsidR="005651B3" w:rsidRPr="00B2765F" w:rsidRDefault="005651B3" w:rsidP="003069AF">
      <w:pPr>
        <w:ind w:right="51"/>
        <w:rPr>
          <w:rFonts w:ascii="Arial" w:hAnsi="Arial" w:cs="Arial"/>
          <w:b/>
          <w:sz w:val="20"/>
          <w:szCs w:val="20"/>
        </w:rPr>
      </w:pPr>
    </w:p>
    <w:p w:rsidR="00883C19" w:rsidRPr="00B2765F" w:rsidRDefault="00883C19" w:rsidP="003069AF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B2765F">
        <w:rPr>
          <w:rFonts w:ascii="Arial" w:hAnsi="Arial" w:cs="Arial"/>
          <w:b/>
          <w:sz w:val="20"/>
          <w:szCs w:val="20"/>
        </w:rPr>
        <w:t xml:space="preserve">Nota General: </w:t>
      </w:r>
      <w:r w:rsidRPr="00B2765F">
        <w:rPr>
          <w:rFonts w:ascii="Arial" w:hAnsi="Arial" w:cs="Arial"/>
          <w:sz w:val="20"/>
          <w:szCs w:val="20"/>
        </w:rPr>
        <w:t>En la realización de estas tablas se ha utilizado el valor de la resistencia del conductor en corriente alterna a 75ºC</w:t>
      </w:r>
      <w:r w:rsidR="00984437">
        <w:rPr>
          <w:rFonts w:ascii="Arial" w:hAnsi="Arial" w:cs="Arial"/>
          <w:sz w:val="20"/>
          <w:szCs w:val="20"/>
        </w:rPr>
        <w:t>.</w:t>
      </w:r>
    </w:p>
    <w:p w:rsidR="00883C19" w:rsidRDefault="00883C19" w:rsidP="003069AF">
      <w:pPr>
        <w:ind w:left="567" w:right="51"/>
        <w:jc w:val="center"/>
        <w:rPr>
          <w:rFonts w:ascii="Arial" w:hAnsi="Arial" w:cs="Arial"/>
          <w:b/>
        </w:rPr>
      </w:pPr>
    </w:p>
    <w:p w:rsidR="00883C19" w:rsidRPr="003A718A" w:rsidRDefault="00883C19" w:rsidP="003069AF">
      <w:pPr>
        <w:ind w:left="567" w:right="51"/>
        <w:jc w:val="center"/>
        <w:rPr>
          <w:rFonts w:ascii="Arial" w:hAnsi="Arial" w:cs="Arial"/>
          <w:b/>
          <w:sz w:val="22"/>
          <w:szCs w:val="22"/>
        </w:rPr>
      </w:pPr>
      <w:r w:rsidRPr="003A718A">
        <w:rPr>
          <w:rFonts w:ascii="Arial" w:hAnsi="Arial" w:cs="Arial"/>
          <w:b/>
          <w:sz w:val="22"/>
          <w:szCs w:val="22"/>
        </w:rPr>
        <w:t>Tabla B1.</w:t>
      </w:r>
      <w:r w:rsidR="0003796E">
        <w:rPr>
          <w:rFonts w:ascii="Arial" w:hAnsi="Arial" w:cs="Arial"/>
          <w:b/>
          <w:sz w:val="22"/>
          <w:szCs w:val="22"/>
        </w:rPr>
        <w:t>4</w:t>
      </w:r>
      <w:r w:rsidRPr="003A718A">
        <w:rPr>
          <w:rFonts w:ascii="Arial" w:hAnsi="Arial" w:cs="Arial"/>
          <w:b/>
          <w:sz w:val="22"/>
          <w:szCs w:val="22"/>
        </w:rPr>
        <w:t xml:space="preserve"> </w:t>
      </w:r>
      <w:r w:rsidR="00246604">
        <w:rPr>
          <w:rFonts w:ascii="Arial" w:hAnsi="Arial" w:cs="Arial"/>
          <w:b/>
          <w:sz w:val="22"/>
          <w:szCs w:val="22"/>
        </w:rPr>
        <w:t>Constante de pérdidas para líneas trifásicas</w:t>
      </w:r>
    </w:p>
    <w:p w:rsidR="00883C19" w:rsidRDefault="00883C19" w:rsidP="003069AF">
      <w:pPr>
        <w:ind w:right="51"/>
        <w:jc w:val="center"/>
        <w:rPr>
          <w:rFonts w:ascii="Arial" w:hAnsi="Arial" w:cs="Arial"/>
          <w:b/>
        </w:rPr>
      </w:pPr>
    </w:p>
    <w:tbl>
      <w:tblPr>
        <w:tblW w:w="4524" w:type="pct"/>
        <w:tblInd w:w="7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"/>
        <w:gridCol w:w="1231"/>
        <w:gridCol w:w="1092"/>
        <w:gridCol w:w="1517"/>
        <w:gridCol w:w="1772"/>
        <w:gridCol w:w="1621"/>
      </w:tblGrid>
      <w:tr w:rsidR="00883C19" w:rsidRPr="005651B3" w:rsidTr="003069AF">
        <w:trPr>
          <w:trHeight w:hRule="exact" w:val="216"/>
        </w:trPr>
        <w:tc>
          <w:tcPr>
            <w:tcW w:w="1304" w:type="pct"/>
            <w:gridSpan w:val="2"/>
            <w:vMerge w:val="restart"/>
            <w:shd w:val="clear" w:color="auto" w:fill="auto"/>
            <w:vAlign w:val="center"/>
            <w:hideMark/>
          </w:tcPr>
          <w:p w:rsidR="00883C19" w:rsidRPr="005651B3" w:rsidRDefault="00883C19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51B3">
              <w:rPr>
                <w:rFonts w:ascii="Arial" w:hAnsi="Arial" w:cs="Arial"/>
                <w:b/>
                <w:bCs/>
                <w:sz w:val="18"/>
                <w:szCs w:val="18"/>
              </w:rPr>
              <w:t>CONDUCTOR</w:t>
            </w:r>
          </w:p>
        </w:tc>
        <w:tc>
          <w:tcPr>
            <w:tcW w:w="672" w:type="pct"/>
            <w:vMerge w:val="restart"/>
            <w:shd w:val="clear" w:color="auto" w:fill="auto"/>
            <w:vAlign w:val="center"/>
            <w:hideMark/>
          </w:tcPr>
          <w:p w:rsidR="00883C19" w:rsidRPr="005651B3" w:rsidRDefault="00883C19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51B3">
              <w:rPr>
                <w:rFonts w:ascii="Arial" w:hAnsi="Arial" w:cs="Arial"/>
                <w:b/>
                <w:bCs/>
                <w:sz w:val="18"/>
                <w:szCs w:val="18"/>
              </w:rPr>
              <w:t>TENSIÓN (kV)</w:t>
            </w:r>
          </w:p>
        </w:tc>
        <w:tc>
          <w:tcPr>
            <w:tcW w:w="3024" w:type="pct"/>
            <w:gridSpan w:val="3"/>
            <w:vMerge w:val="restart"/>
            <w:shd w:val="clear" w:color="auto" w:fill="auto"/>
            <w:vAlign w:val="center"/>
            <w:hideMark/>
          </w:tcPr>
          <w:p w:rsidR="00883C19" w:rsidRPr="005651B3" w:rsidRDefault="00883C19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51B3">
              <w:rPr>
                <w:rFonts w:ascii="Arial" w:hAnsi="Arial" w:cs="Arial"/>
                <w:b/>
                <w:bCs/>
                <w:sz w:val="18"/>
                <w:szCs w:val="18"/>
              </w:rPr>
              <w:t>CONSTANTE DE PÈRDIDAS K</w:t>
            </w:r>
            <w:r w:rsidRPr="005651B3">
              <w:rPr>
                <w:rFonts w:ascii="Arial" w:hAnsi="Arial" w:cs="Arial"/>
                <w:b/>
                <w:bCs/>
                <w:sz w:val="18"/>
                <w:szCs w:val="18"/>
                <w:vertAlign w:val="subscript"/>
              </w:rPr>
              <w:t>p</w:t>
            </w:r>
          </w:p>
        </w:tc>
      </w:tr>
      <w:tr w:rsidR="00883C19" w:rsidRPr="005651B3" w:rsidTr="003069AF">
        <w:trPr>
          <w:trHeight w:hRule="exact" w:val="97"/>
        </w:trPr>
        <w:tc>
          <w:tcPr>
            <w:tcW w:w="1304" w:type="pct"/>
            <w:gridSpan w:val="2"/>
            <w:vMerge/>
            <w:vAlign w:val="center"/>
            <w:hideMark/>
          </w:tcPr>
          <w:p w:rsidR="00883C19" w:rsidRPr="005651B3" w:rsidRDefault="00883C19" w:rsidP="003069AF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72" w:type="pct"/>
            <w:vMerge/>
            <w:vAlign w:val="center"/>
            <w:hideMark/>
          </w:tcPr>
          <w:p w:rsidR="00883C19" w:rsidRPr="005651B3" w:rsidRDefault="00883C19" w:rsidP="003069AF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024" w:type="pct"/>
            <w:gridSpan w:val="3"/>
            <w:vMerge/>
            <w:vAlign w:val="center"/>
            <w:hideMark/>
          </w:tcPr>
          <w:p w:rsidR="00883C19" w:rsidRPr="005651B3" w:rsidRDefault="00883C19" w:rsidP="003069AF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83C19" w:rsidRPr="005651B3" w:rsidTr="003069AF">
        <w:trPr>
          <w:trHeight w:hRule="exact" w:val="216"/>
        </w:trPr>
        <w:tc>
          <w:tcPr>
            <w:tcW w:w="1304" w:type="pct"/>
            <w:gridSpan w:val="2"/>
            <w:vMerge/>
            <w:vAlign w:val="center"/>
            <w:hideMark/>
          </w:tcPr>
          <w:p w:rsidR="00883C19" w:rsidRPr="005651B3" w:rsidRDefault="00883C19" w:rsidP="003069AF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72" w:type="pct"/>
            <w:vMerge/>
            <w:vAlign w:val="center"/>
            <w:hideMark/>
          </w:tcPr>
          <w:p w:rsidR="00883C19" w:rsidRPr="005651B3" w:rsidRDefault="00883C19" w:rsidP="003069AF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883C19" w:rsidRPr="005651B3" w:rsidRDefault="00883C19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51B3">
              <w:rPr>
                <w:rFonts w:ascii="Arial" w:hAnsi="Arial" w:cs="Arial"/>
                <w:b/>
                <w:bCs/>
                <w:sz w:val="18"/>
                <w:szCs w:val="18"/>
              </w:rPr>
              <w:t>FP = 0,8</w:t>
            </w:r>
          </w:p>
        </w:tc>
        <w:tc>
          <w:tcPr>
            <w:tcW w:w="1091" w:type="pct"/>
            <w:shd w:val="clear" w:color="auto" w:fill="auto"/>
            <w:vAlign w:val="center"/>
            <w:hideMark/>
          </w:tcPr>
          <w:p w:rsidR="00883C19" w:rsidRPr="005651B3" w:rsidRDefault="00883C19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51B3">
              <w:rPr>
                <w:rFonts w:ascii="Arial" w:hAnsi="Arial" w:cs="Arial"/>
                <w:b/>
                <w:bCs/>
                <w:sz w:val="18"/>
                <w:szCs w:val="18"/>
              </w:rPr>
              <w:t>FP = 0,9</w:t>
            </w:r>
          </w:p>
        </w:tc>
        <w:tc>
          <w:tcPr>
            <w:tcW w:w="999" w:type="pct"/>
            <w:shd w:val="clear" w:color="auto" w:fill="auto"/>
            <w:vAlign w:val="center"/>
            <w:hideMark/>
          </w:tcPr>
          <w:p w:rsidR="00883C19" w:rsidRPr="005651B3" w:rsidRDefault="00883C19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51B3">
              <w:rPr>
                <w:rFonts w:ascii="Arial" w:hAnsi="Arial" w:cs="Arial"/>
                <w:b/>
                <w:bCs/>
                <w:sz w:val="18"/>
                <w:szCs w:val="18"/>
              </w:rPr>
              <w:t>FP = 1</w:t>
            </w:r>
          </w:p>
        </w:tc>
      </w:tr>
      <w:tr w:rsidR="000C208F" w:rsidRPr="005651B3" w:rsidTr="003069AF">
        <w:trPr>
          <w:trHeight w:val="285"/>
        </w:trPr>
        <w:tc>
          <w:tcPr>
            <w:tcW w:w="547" w:type="pct"/>
            <w:vMerge w:val="restart"/>
            <w:shd w:val="clear" w:color="auto" w:fill="auto"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ACSR</w:t>
            </w:r>
          </w:p>
        </w:tc>
        <w:tc>
          <w:tcPr>
            <w:tcW w:w="758" w:type="pct"/>
            <w:vMerge w:val="restart"/>
            <w:shd w:val="clear" w:color="auto" w:fill="auto"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 xml:space="preserve">1/0 AWG 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0,0006408</w:t>
            </w:r>
          </w:p>
        </w:tc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0,0004544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0,0004101</w:t>
            </w:r>
          </w:p>
        </w:tc>
      </w:tr>
      <w:tr w:rsidR="000C208F" w:rsidRPr="005651B3" w:rsidTr="003069AF">
        <w:trPr>
          <w:trHeight w:val="285"/>
        </w:trPr>
        <w:tc>
          <w:tcPr>
            <w:tcW w:w="547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0,0000938</w:t>
            </w:r>
          </w:p>
        </w:tc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0,0000665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0,0000600</w:t>
            </w:r>
          </w:p>
        </w:tc>
      </w:tr>
      <w:tr w:rsidR="000C208F" w:rsidRPr="005651B3" w:rsidTr="003069AF">
        <w:trPr>
          <w:trHeight w:val="285"/>
        </w:trPr>
        <w:tc>
          <w:tcPr>
            <w:tcW w:w="547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Merge w:val="restart"/>
            <w:shd w:val="clear" w:color="auto" w:fill="auto"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 xml:space="preserve">4/0 AWG 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0,0003489</w:t>
            </w:r>
          </w:p>
        </w:tc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0,0002475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0,0002233</w:t>
            </w:r>
          </w:p>
        </w:tc>
      </w:tr>
      <w:tr w:rsidR="000C208F" w:rsidRPr="005651B3" w:rsidTr="003069AF">
        <w:trPr>
          <w:trHeight w:val="285"/>
        </w:trPr>
        <w:tc>
          <w:tcPr>
            <w:tcW w:w="547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0,0000511</w:t>
            </w:r>
          </w:p>
        </w:tc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0,0000362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0,0000327</w:t>
            </w:r>
          </w:p>
        </w:tc>
      </w:tr>
      <w:tr w:rsidR="000C208F" w:rsidRPr="005651B3" w:rsidTr="003069AF">
        <w:trPr>
          <w:trHeight w:val="285"/>
        </w:trPr>
        <w:tc>
          <w:tcPr>
            <w:tcW w:w="547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Merge w:val="restart"/>
            <w:shd w:val="clear" w:color="auto" w:fill="auto"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266,8 kcmil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0,0002283</w:t>
            </w:r>
          </w:p>
        </w:tc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0,0001619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0,0001461</w:t>
            </w:r>
          </w:p>
        </w:tc>
      </w:tr>
      <w:tr w:rsidR="000C208F" w:rsidRPr="005651B3" w:rsidTr="003069AF">
        <w:trPr>
          <w:trHeight w:val="285"/>
        </w:trPr>
        <w:tc>
          <w:tcPr>
            <w:tcW w:w="547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0,0000334</w:t>
            </w:r>
          </w:p>
        </w:tc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0,0000237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0,0000214</w:t>
            </w:r>
          </w:p>
        </w:tc>
      </w:tr>
      <w:tr w:rsidR="000C208F" w:rsidRPr="005651B3" w:rsidTr="003069AF">
        <w:trPr>
          <w:trHeight w:val="285"/>
        </w:trPr>
        <w:tc>
          <w:tcPr>
            <w:tcW w:w="547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Merge w:val="restart"/>
            <w:shd w:val="clear" w:color="auto" w:fill="auto"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336,4 kcmil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0,0001811</w:t>
            </w:r>
          </w:p>
        </w:tc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0,0001284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0,0001159</w:t>
            </w:r>
          </w:p>
        </w:tc>
      </w:tr>
      <w:tr w:rsidR="000C208F" w:rsidRPr="005651B3" w:rsidTr="003069AF">
        <w:trPr>
          <w:trHeight w:val="285"/>
        </w:trPr>
        <w:tc>
          <w:tcPr>
            <w:tcW w:w="547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0,0000265</w:t>
            </w:r>
          </w:p>
        </w:tc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0,0000188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51B3">
              <w:rPr>
                <w:rFonts w:ascii="Arial" w:hAnsi="Arial" w:cs="Arial"/>
                <w:color w:val="000000"/>
                <w:sz w:val="18"/>
                <w:szCs w:val="18"/>
              </w:rPr>
              <w:t>0,0000170</w:t>
            </w:r>
          </w:p>
        </w:tc>
      </w:tr>
      <w:tr w:rsidR="000C208F" w:rsidRPr="005651B3" w:rsidTr="003069AF">
        <w:trPr>
          <w:trHeight w:val="285"/>
        </w:trPr>
        <w:tc>
          <w:tcPr>
            <w:tcW w:w="547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Merge w:val="restart"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477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Hawk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:rsidR="00BC1519" w:rsidRPr="00BC1519" w:rsidRDefault="00BC1519" w:rsidP="00BC1519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1519">
              <w:rPr>
                <w:rFonts w:ascii="Arial" w:hAnsi="Arial" w:cs="Arial"/>
                <w:color w:val="000000"/>
                <w:sz w:val="18"/>
                <w:szCs w:val="18"/>
              </w:rPr>
              <w:t xml:space="preserve">0.0001289 </w:t>
            </w:r>
          </w:p>
          <w:p w:rsidR="000C208F" w:rsidRPr="000C208F" w:rsidRDefault="000C208F" w:rsidP="00BC1519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BC1519" w:rsidRPr="00BC1519" w:rsidRDefault="00BC1519" w:rsidP="00BC1519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1519">
              <w:rPr>
                <w:rFonts w:ascii="Arial" w:hAnsi="Arial" w:cs="Arial"/>
                <w:color w:val="000000"/>
                <w:sz w:val="18"/>
                <w:szCs w:val="18"/>
              </w:rPr>
              <w:t xml:space="preserve">0.0001018 </w:t>
            </w:r>
          </w:p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:rsidR="00BC1519" w:rsidRPr="00BC1519" w:rsidRDefault="00BC1519" w:rsidP="00BC1519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1519">
              <w:rPr>
                <w:rFonts w:ascii="Arial" w:hAnsi="Arial" w:cs="Arial"/>
                <w:color w:val="000000"/>
                <w:sz w:val="18"/>
                <w:szCs w:val="18"/>
              </w:rPr>
              <w:t xml:space="preserve">0.0000825 </w:t>
            </w:r>
          </w:p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C208F" w:rsidRPr="005651B3" w:rsidTr="003069AF">
        <w:trPr>
          <w:trHeight w:val="285"/>
        </w:trPr>
        <w:tc>
          <w:tcPr>
            <w:tcW w:w="547" w:type="pct"/>
            <w:vMerge/>
            <w:vAlign w:val="center"/>
            <w:hideMark/>
          </w:tcPr>
          <w:p w:rsidR="000C208F" w:rsidRPr="005651B3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C208F" w:rsidRDefault="000C208F" w:rsidP="003069AF">
            <w:pPr>
              <w:ind w:right="5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34.5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:rsidR="00BC1519" w:rsidRPr="00BC1519" w:rsidRDefault="00BC1519" w:rsidP="00BC1519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1519">
              <w:rPr>
                <w:rFonts w:ascii="Arial" w:hAnsi="Arial" w:cs="Arial"/>
                <w:color w:val="000000"/>
                <w:sz w:val="18"/>
                <w:szCs w:val="18"/>
              </w:rPr>
              <w:t xml:space="preserve">0.0000189 </w:t>
            </w:r>
          </w:p>
          <w:p w:rsidR="000C208F" w:rsidRPr="000C208F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BC1519" w:rsidRPr="00BC1519" w:rsidRDefault="00BC1519" w:rsidP="00BC1519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1519">
              <w:rPr>
                <w:rFonts w:ascii="Arial" w:hAnsi="Arial" w:cs="Arial"/>
                <w:color w:val="000000"/>
                <w:sz w:val="18"/>
                <w:szCs w:val="18"/>
              </w:rPr>
              <w:t xml:space="preserve">0.0000149 </w:t>
            </w:r>
          </w:p>
          <w:p w:rsidR="000C208F" w:rsidRPr="005651B3" w:rsidRDefault="000C208F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:rsidR="000C208F" w:rsidRPr="005651B3" w:rsidRDefault="00BC15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1519">
              <w:rPr>
                <w:rFonts w:ascii="Arial" w:hAnsi="Arial" w:cs="Arial"/>
                <w:color w:val="000000"/>
                <w:sz w:val="18"/>
                <w:szCs w:val="18"/>
              </w:rPr>
              <w:t>0.0000121</w:t>
            </w:r>
          </w:p>
        </w:tc>
      </w:tr>
    </w:tbl>
    <w:p w:rsidR="003A182B" w:rsidRDefault="003A182B" w:rsidP="003069AF">
      <w:pPr>
        <w:ind w:right="51"/>
        <w:jc w:val="center"/>
        <w:rPr>
          <w:rFonts w:ascii="Arial" w:hAnsi="Arial" w:cs="Arial"/>
          <w:b/>
        </w:rPr>
      </w:pPr>
    </w:p>
    <w:p w:rsidR="003A182B" w:rsidRDefault="003A182B" w:rsidP="003069AF">
      <w:pPr>
        <w:ind w:right="51"/>
        <w:rPr>
          <w:rFonts w:ascii="Arial" w:hAnsi="Arial" w:cs="Arial"/>
          <w:b/>
        </w:rPr>
      </w:pPr>
    </w:p>
    <w:p w:rsidR="00883C19" w:rsidRDefault="00883C19" w:rsidP="003069AF">
      <w:pPr>
        <w:ind w:right="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B1.4.</w:t>
      </w:r>
      <w:r w:rsidR="00A22A9D">
        <w:rPr>
          <w:rFonts w:ascii="Arial" w:hAnsi="Arial" w:cs="Arial"/>
          <w:b/>
        </w:rPr>
        <w:t>3</w:t>
      </w:r>
      <w:r w:rsidR="00246604">
        <w:rPr>
          <w:rFonts w:ascii="Arial" w:hAnsi="Arial" w:cs="Arial"/>
          <w:b/>
        </w:rPr>
        <w:t xml:space="preserve"> Tabla</w:t>
      </w:r>
      <w:r w:rsidR="00526947">
        <w:rPr>
          <w:rFonts w:ascii="Arial" w:hAnsi="Arial" w:cs="Arial"/>
          <w:b/>
        </w:rPr>
        <w:t xml:space="preserve"> de C</w:t>
      </w:r>
      <w:r w:rsidR="00526947" w:rsidRPr="00C87D42">
        <w:rPr>
          <w:rFonts w:ascii="Arial" w:hAnsi="Arial" w:cs="Arial"/>
          <w:b/>
        </w:rPr>
        <w:t>o</w:t>
      </w:r>
      <w:r w:rsidR="00526947">
        <w:rPr>
          <w:rFonts w:ascii="Arial" w:hAnsi="Arial" w:cs="Arial"/>
          <w:b/>
        </w:rPr>
        <w:t>nstante de Pérdidas para Líneas Bifásicas</w:t>
      </w:r>
      <w:r>
        <w:rPr>
          <w:rFonts w:ascii="Arial" w:hAnsi="Arial" w:cs="Arial"/>
          <w:b/>
        </w:rPr>
        <w:t>.</w:t>
      </w:r>
    </w:p>
    <w:p w:rsidR="0039412E" w:rsidRPr="001D1F75" w:rsidRDefault="0039412E" w:rsidP="003069AF">
      <w:pPr>
        <w:ind w:left="567" w:right="51"/>
        <w:jc w:val="center"/>
        <w:rPr>
          <w:rFonts w:ascii="Arial" w:hAnsi="Arial" w:cs="Arial"/>
          <w:b/>
        </w:rPr>
      </w:pPr>
    </w:p>
    <w:p w:rsidR="003A182B" w:rsidRPr="00F31641" w:rsidRDefault="00883C19" w:rsidP="003069AF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B2765F">
        <w:rPr>
          <w:rFonts w:ascii="Arial" w:hAnsi="Arial" w:cs="Arial"/>
          <w:b/>
          <w:sz w:val="20"/>
          <w:szCs w:val="20"/>
        </w:rPr>
        <w:t xml:space="preserve">Nota General: </w:t>
      </w:r>
      <w:r w:rsidRPr="00B2765F">
        <w:rPr>
          <w:rFonts w:ascii="Arial" w:hAnsi="Arial" w:cs="Arial"/>
          <w:sz w:val="20"/>
          <w:szCs w:val="20"/>
        </w:rPr>
        <w:t>En la realización de estas tablas se ha utilizado el valor de la resistencia del conductor en corriente alterna a 75ºC</w:t>
      </w:r>
      <w:r w:rsidR="00984437">
        <w:rPr>
          <w:rFonts w:ascii="Arial" w:hAnsi="Arial" w:cs="Arial"/>
          <w:sz w:val="20"/>
          <w:szCs w:val="20"/>
        </w:rPr>
        <w:t>.</w:t>
      </w:r>
    </w:p>
    <w:p w:rsidR="00246604" w:rsidRDefault="00246604" w:rsidP="003069AF">
      <w:pPr>
        <w:ind w:left="567" w:right="51"/>
        <w:jc w:val="center"/>
        <w:rPr>
          <w:rFonts w:ascii="Arial" w:hAnsi="Arial" w:cs="Arial"/>
          <w:b/>
          <w:sz w:val="22"/>
          <w:szCs w:val="22"/>
        </w:rPr>
      </w:pPr>
    </w:p>
    <w:p w:rsidR="00984437" w:rsidRPr="0039412E" w:rsidRDefault="00984437" w:rsidP="003069AF">
      <w:pPr>
        <w:ind w:left="567" w:right="51"/>
        <w:jc w:val="center"/>
        <w:rPr>
          <w:rFonts w:ascii="Arial" w:hAnsi="Arial" w:cs="Arial"/>
          <w:b/>
          <w:sz w:val="22"/>
          <w:szCs w:val="22"/>
        </w:rPr>
      </w:pPr>
      <w:r w:rsidRPr="0039412E">
        <w:rPr>
          <w:rFonts w:ascii="Arial" w:hAnsi="Arial" w:cs="Arial"/>
          <w:b/>
          <w:sz w:val="22"/>
          <w:szCs w:val="22"/>
        </w:rPr>
        <w:t>Tabla B1.</w:t>
      </w:r>
      <w:r w:rsidR="0003796E">
        <w:rPr>
          <w:rFonts w:ascii="Arial" w:hAnsi="Arial" w:cs="Arial"/>
          <w:b/>
          <w:sz w:val="22"/>
          <w:szCs w:val="22"/>
        </w:rPr>
        <w:t>5</w:t>
      </w:r>
      <w:r w:rsidRPr="0039412E">
        <w:rPr>
          <w:rFonts w:ascii="Arial" w:hAnsi="Arial" w:cs="Arial"/>
          <w:b/>
          <w:sz w:val="22"/>
          <w:szCs w:val="22"/>
        </w:rPr>
        <w:t xml:space="preserve"> - </w:t>
      </w:r>
      <w:r w:rsidR="000C1ED5">
        <w:rPr>
          <w:rFonts w:ascii="Arial" w:hAnsi="Arial" w:cs="Arial"/>
          <w:b/>
          <w:sz w:val="22"/>
          <w:szCs w:val="22"/>
        </w:rPr>
        <w:t>Constante de pérdidas para líneas bifásicas</w:t>
      </w:r>
    </w:p>
    <w:p w:rsidR="00883C19" w:rsidRPr="0039412E" w:rsidRDefault="00883C19" w:rsidP="003069AF">
      <w:pPr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448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356"/>
        <w:gridCol w:w="1046"/>
        <w:gridCol w:w="1512"/>
        <w:gridCol w:w="1805"/>
        <w:gridCol w:w="1649"/>
      </w:tblGrid>
      <w:tr w:rsidR="00883C19" w:rsidRPr="00A22A9D" w:rsidTr="003069AF">
        <w:trPr>
          <w:trHeight w:hRule="exact" w:val="253"/>
        </w:trPr>
        <w:tc>
          <w:tcPr>
            <w:tcW w:w="1270" w:type="pct"/>
            <w:gridSpan w:val="2"/>
            <w:vMerge w:val="restar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2A9D">
              <w:rPr>
                <w:rFonts w:ascii="Arial" w:hAnsi="Arial" w:cs="Arial"/>
                <w:b/>
                <w:bCs/>
                <w:sz w:val="18"/>
                <w:szCs w:val="18"/>
              </w:rPr>
              <w:t>CONDUCTOR</w:t>
            </w:r>
          </w:p>
        </w:tc>
        <w:tc>
          <w:tcPr>
            <w:tcW w:w="649" w:type="pct"/>
            <w:vMerge w:val="restar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2A9D">
              <w:rPr>
                <w:rFonts w:ascii="Arial" w:hAnsi="Arial" w:cs="Arial"/>
                <w:b/>
                <w:bCs/>
                <w:sz w:val="18"/>
                <w:szCs w:val="18"/>
              </w:rPr>
              <w:t>TENSIÓN (kV)</w:t>
            </w:r>
          </w:p>
        </w:tc>
        <w:tc>
          <w:tcPr>
            <w:tcW w:w="3082" w:type="pct"/>
            <w:gridSpan w:val="3"/>
            <w:vMerge w:val="restart"/>
            <w:shd w:val="clear" w:color="auto" w:fill="auto"/>
            <w:vAlign w:val="center"/>
            <w:hideMark/>
          </w:tcPr>
          <w:p w:rsidR="00883C19" w:rsidRPr="00A22A9D" w:rsidRDefault="0098443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2A9D">
              <w:rPr>
                <w:rFonts w:ascii="Arial" w:hAnsi="Arial" w:cs="Arial"/>
                <w:b/>
                <w:bCs/>
                <w:sz w:val="18"/>
                <w:szCs w:val="18"/>
              </w:rPr>
              <w:t>CONSTANTE DE PÈRDIDAS K</w:t>
            </w:r>
            <w:r w:rsidRPr="00A22A9D">
              <w:rPr>
                <w:rFonts w:ascii="Arial" w:hAnsi="Arial" w:cs="Arial"/>
                <w:b/>
                <w:bCs/>
                <w:sz w:val="18"/>
                <w:szCs w:val="18"/>
                <w:vertAlign w:val="subscript"/>
              </w:rPr>
              <w:t>p</w:t>
            </w:r>
          </w:p>
        </w:tc>
      </w:tr>
      <w:tr w:rsidR="00883C19" w:rsidRPr="00A22A9D" w:rsidTr="003069AF">
        <w:trPr>
          <w:trHeight w:hRule="exact" w:val="108"/>
        </w:trPr>
        <w:tc>
          <w:tcPr>
            <w:tcW w:w="1270" w:type="pct"/>
            <w:gridSpan w:val="2"/>
            <w:vMerge/>
            <w:vAlign w:val="center"/>
            <w:hideMark/>
          </w:tcPr>
          <w:p w:rsidR="00883C19" w:rsidRPr="00A22A9D" w:rsidRDefault="00883C19" w:rsidP="003069AF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49" w:type="pct"/>
            <w:vMerge/>
            <w:vAlign w:val="center"/>
            <w:hideMark/>
          </w:tcPr>
          <w:p w:rsidR="00883C19" w:rsidRPr="00A22A9D" w:rsidRDefault="00883C19" w:rsidP="003069AF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082" w:type="pct"/>
            <w:gridSpan w:val="3"/>
            <w:vMerge/>
            <w:vAlign w:val="center"/>
            <w:hideMark/>
          </w:tcPr>
          <w:p w:rsidR="00883C19" w:rsidRPr="00A22A9D" w:rsidRDefault="00883C19" w:rsidP="003069AF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83C19" w:rsidRPr="00A22A9D" w:rsidTr="003069AF">
        <w:trPr>
          <w:trHeight w:hRule="exact" w:val="253"/>
        </w:trPr>
        <w:tc>
          <w:tcPr>
            <w:tcW w:w="1270" w:type="pct"/>
            <w:gridSpan w:val="2"/>
            <w:vMerge/>
            <w:vAlign w:val="center"/>
            <w:hideMark/>
          </w:tcPr>
          <w:p w:rsidR="00883C19" w:rsidRPr="00A22A9D" w:rsidRDefault="00883C19" w:rsidP="003069AF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49" w:type="pct"/>
            <w:vMerge/>
            <w:vAlign w:val="center"/>
            <w:hideMark/>
          </w:tcPr>
          <w:p w:rsidR="00883C19" w:rsidRPr="00A22A9D" w:rsidRDefault="00883C19" w:rsidP="003069AF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38" w:type="pc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2A9D">
              <w:rPr>
                <w:rFonts w:ascii="Arial" w:hAnsi="Arial" w:cs="Arial"/>
                <w:b/>
                <w:bCs/>
                <w:sz w:val="18"/>
                <w:szCs w:val="18"/>
              </w:rPr>
              <w:t>FP = 0,8</w:t>
            </w: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2A9D">
              <w:rPr>
                <w:rFonts w:ascii="Arial" w:hAnsi="Arial" w:cs="Arial"/>
                <w:b/>
                <w:bCs/>
                <w:sz w:val="18"/>
                <w:szCs w:val="18"/>
              </w:rPr>
              <w:t>FP = 0,9</w:t>
            </w:r>
          </w:p>
        </w:tc>
        <w:tc>
          <w:tcPr>
            <w:tcW w:w="1024" w:type="pc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2A9D">
              <w:rPr>
                <w:rFonts w:ascii="Arial" w:hAnsi="Arial" w:cs="Arial"/>
                <w:b/>
                <w:bCs/>
                <w:sz w:val="18"/>
                <w:szCs w:val="18"/>
              </w:rPr>
              <w:t>FP = 1</w:t>
            </w:r>
          </w:p>
        </w:tc>
      </w:tr>
      <w:tr w:rsidR="00883C19" w:rsidRPr="00A22A9D" w:rsidTr="003069AF">
        <w:trPr>
          <w:trHeight w:val="357"/>
        </w:trPr>
        <w:tc>
          <w:tcPr>
            <w:tcW w:w="429" w:type="pct"/>
            <w:vMerge w:val="restar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</w:rPr>
              <w:t>ACSR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</w:rPr>
              <w:t xml:space="preserve">1/0 AWG </w:t>
            </w:r>
          </w:p>
        </w:tc>
        <w:tc>
          <w:tcPr>
            <w:tcW w:w="649" w:type="pct"/>
            <w:vMerge w:val="restar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938" w:type="pc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</w:rPr>
              <w:t>0,0012816</w:t>
            </w: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</w:rPr>
              <w:t>0,0010126</w:t>
            </w:r>
          </w:p>
        </w:tc>
        <w:tc>
          <w:tcPr>
            <w:tcW w:w="1024" w:type="pc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</w:rPr>
              <w:t>0,0008202</w:t>
            </w:r>
          </w:p>
        </w:tc>
      </w:tr>
      <w:tr w:rsidR="00883C19" w:rsidRPr="00A22A9D" w:rsidTr="003069AF">
        <w:trPr>
          <w:trHeight w:val="313"/>
        </w:trPr>
        <w:tc>
          <w:tcPr>
            <w:tcW w:w="429" w:type="pct"/>
            <w:vMerge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pc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</w:rPr>
              <w:t xml:space="preserve">4/0 AWG </w:t>
            </w:r>
          </w:p>
        </w:tc>
        <w:tc>
          <w:tcPr>
            <w:tcW w:w="649" w:type="pct"/>
            <w:vMerge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8" w:type="pc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</w:rPr>
              <w:t>0,0006979</w:t>
            </w: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</w:rPr>
              <w:t>0,0005514</w:t>
            </w:r>
          </w:p>
        </w:tc>
        <w:tc>
          <w:tcPr>
            <w:tcW w:w="1024" w:type="pct"/>
            <w:shd w:val="clear" w:color="auto" w:fill="auto"/>
            <w:vAlign w:val="center"/>
            <w:hideMark/>
          </w:tcPr>
          <w:p w:rsidR="00883C19" w:rsidRPr="00A22A9D" w:rsidRDefault="00883C19" w:rsidP="003069AF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9D">
              <w:rPr>
                <w:rFonts w:ascii="Arial" w:hAnsi="Arial" w:cs="Arial"/>
                <w:color w:val="000000"/>
                <w:sz w:val="18"/>
                <w:szCs w:val="18"/>
              </w:rPr>
              <w:t>0,0004467</w:t>
            </w:r>
          </w:p>
        </w:tc>
      </w:tr>
    </w:tbl>
    <w:p w:rsidR="00883C19" w:rsidRDefault="00883C19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F915A6" w:rsidRDefault="00F915A6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:rsidR="003A182B" w:rsidRDefault="003A182B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:rsidR="002526B7" w:rsidRDefault="003A718A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</w:rPr>
      </w:pPr>
      <w:r w:rsidRPr="003A718A">
        <w:rPr>
          <w:rFonts w:ascii="Arial" w:hAnsi="Arial" w:cs="Arial"/>
          <w:b/>
          <w:bCs/>
          <w:color w:val="000000"/>
        </w:rPr>
        <w:t>B1.</w:t>
      </w:r>
      <w:r>
        <w:rPr>
          <w:rFonts w:ascii="Arial" w:hAnsi="Arial" w:cs="Arial"/>
          <w:b/>
          <w:bCs/>
          <w:color w:val="000000"/>
        </w:rPr>
        <w:t>5</w:t>
      </w:r>
      <w:r w:rsidR="00746575">
        <w:rPr>
          <w:rFonts w:ascii="Arial" w:hAnsi="Arial" w:cs="Arial"/>
          <w:b/>
          <w:bCs/>
          <w:color w:val="000000"/>
        </w:rPr>
        <w:t xml:space="preserve"> </w:t>
      </w:r>
      <w:r w:rsidR="002526B7" w:rsidRPr="003A718A">
        <w:rPr>
          <w:rFonts w:ascii="Arial" w:hAnsi="Arial" w:cs="Arial"/>
          <w:b/>
          <w:bCs/>
        </w:rPr>
        <w:t>POTENCIA A TRANSPORTAR</w:t>
      </w:r>
    </w:p>
    <w:p w:rsidR="00E86356" w:rsidRDefault="00E86356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</w:rPr>
      </w:pPr>
    </w:p>
    <w:p w:rsidR="00E86356" w:rsidRDefault="00E86356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</w:rPr>
      </w:pPr>
      <w:r w:rsidRPr="003A718A">
        <w:rPr>
          <w:rFonts w:ascii="Arial" w:hAnsi="Arial" w:cs="Arial"/>
          <w:b/>
          <w:bCs/>
          <w:color w:val="000000"/>
        </w:rPr>
        <w:t>B1.</w:t>
      </w:r>
      <w:r>
        <w:rPr>
          <w:rFonts w:ascii="Arial" w:hAnsi="Arial" w:cs="Arial"/>
          <w:b/>
          <w:bCs/>
          <w:color w:val="000000"/>
        </w:rPr>
        <w:t xml:space="preserve">5.1 </w:t>
      </w:r>
      <w:r w:rsidR="00C2402D">
        <w:rPr>
          <w:rFonts w:ascii="Arial" w:hAnsi="Arial" w:cs="Arial"/>
          <w:b/>
          <w:bCs/>
        </w:rPr>
        <w:t>Cálculo</w:t>
      </w:r>
    </w:p>
    <w:p w:rsidR="002526B7" w:rsidRPr="00E86356" w:rsidRDefault="002526B7" w:rsidP="003069AF">
      <w:pPr>
        <w:tabs>
          <w:tab w:val="left" w:pos="567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La potencia máxima que puede transportar la línea vendrá limitada por la intensidad </w:t>
      </w:r>
      <w:r w:rsidR="003A718A">
        <w:rPr>
          <w:rFonts w:ascii="Arial" w:hAnsi="Arial" w:cs="Arial"/>
          <w:sz w:val="20"/>
          <w:szCs w:val="20"/>
          <w:lang w:eastAsia="en-US"/>
        </w:rPr>
        <w:t>máxima admisible del conductor</w:t>
      </w:r>
      <w:r w:rsidR="005924D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3A718A">
        <w:rPr>
          <w:rFonts w:ascii="Arial" w:hAnsi="Arial" w:cs="Arial"/>
          <w:sz w:val="20"/>
          <w:szCs w:val="20"/>
          <w:lang w:eastAsia="en-US"/>
        </w:rPr>
        <w:t>y por la caída de ten</w:t>
      </w:r>
      <w:r w:rsidR="003A718A">
        <w:rPr>
          <w:rFonts w:ascii="Arial" w:hAnsi="Arial" w:cs="Arial"/>
          <w:sz w:val="20"/>
          <w:szCs w:val="20"/>
          <w:lang w:eastAsia="en-US"/>
        </w:rPr>
        <w:t>sión máxima</w:t>
      </w:r>
      <w:r w:rsidR="005924D9">
        <w:rPr>
          <w:rFonts w:ascii="Arial" w:hAnsi="Arial" w:cs="Arial"/>
          <w:sz w:val="20"/>
          <w:szCs w:val="20"/>
          <w:lang w:eastAsia="en-US"/>
        </w:rPr>
        <w:t xml:space="preserve"> permitida</w:t>
      </w:r>
      <w:r w:rsidR="003A718A">
        <w:rPr>
          <w:rFonts w:ascii="Arial" w:hAnsi="Arial" w:cs="Arial"/>
          <w:sz w:val="20"/>
          <w:szCs w:val="20"/>
          <w:lang w:eastAsia="en-US"/>
        </w:rPr>
        <w:t>.</w:t>
      </w:r>
    </w:p>
    <w:p w:rsidR="002526B7" w:rsidRPr="003A718A" w:rsidRDefault="002526B7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lastRenderedPageBreak/>
        <w:t xml:space="preserve">La máxima potencia de transporte de una </w:t>
      </w:r>
      <w:r w:rsidRPr="00526947">
        <w:rPr>
          <w:rFonts w:ascii="Arial" w:hAnsi="Arial" w:cs="Arial"/>
          <w:b/>
          <w:sz w:val="20"/>
          <w:szCs w:val="20"/>
          <w:u w:val="single"/>
          <w:lang w:eastAsia="en-US"/>
        </w:rPr>
        <w:t>línea trifás</w:t>
      </w:r>
      <w:r w:rsidR="00F714FB" w:rsidRPr="00526947">
        <w:rPr>
          <w:rFonts w:ascii="Arial" w:hAnsi="Arial" w:cs="Arial"/>
          <w:b/>
          <w:sz w:val="20"/>
          <w:szCs w:val="20"/>
          <w:u w:val="single"/>
          <w:lang w:eastAsia="en-US"/>
        </w:rPr>
        <w:t>ica</w:t>
      </w:r>
      <w:r w:rsidR="00F714FB">
        <w:rPr>
          <w:rFonts w:ascii="Arial" w:hAnsi="Arial" w:cs="Arial"/>
          <w:sz w:val="20"/>
          <w:szCs w:val="20"/>
          <w:lang w:eastAsia="en-US"/>
        </w:rPr>
        <w:t xml:space="preserve">, limitada por la intensidad </w:t>
      </w:r>
      <w:r w:rsidRPr="003A718A">
        <w:rPr>
          <w:rFonts w:ascii="Arial" w:hAnsi="Arial" w:cs="Arial"/>
          <w:sz w:val="20"/>
          <w:szCs w:val="20"/>
          <w:lang w:eastAsia="en-US"/>
        </w:rPr>
        <w:t>máxima admisible, se determinará mediante la siguiente expresión:</w:t>
      </w: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2526B7" w:rsidRPr="003A718A" w:rsidRDefault="00244BFD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P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max</m:t>
              </m:r>
            </m:sub>
          </m:sSub>
          <m:r>
            <w:rPr>
              <w:rFonts w:ascii="Cambria Math" w:hAnsi="Cambria Math" w:cs="Arial"/>
              <w:lang w:eastAsia="en-US"/>
            </w:rPr>
            <m:t>=m∙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lang w:eastAsia="en-US"/>
                </w:rPr>
              </m:ctrlPr>
            </m:radPr>
            <m:deg/>
            <m:e>
              <m:r>
                <w:rPr>
                  <w:rFonts w:ascii="Cambria Math" w:hAnsi="Cambria Math" w:cs="Arial"/>
                  <w:lang w:eastAsia="en-US"/>
                </w:rPr>
                <m:t>3</m:t>
              </m:r>
            </m:e>
          </m:rad>
          <m:r>
            <w:rPr>
              <w:rFonts w:ascii="Cambria Math" w:hAnsi="Cambria Math" w:cs="Arial"/>
              <w:lang w:eastAsia="en-US"/>
            </w:rPr>
            <m:t>∙U∙</m:t>
          </m:r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I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max</m:t>
              </m:r>
            </m:sub>
          </m:sSub>
          <m:r>
            <w:rPr>
              <w:rFonts w:ascii="Cambria Math" w:hAnsi="Cambria Math" w:cs="Arial"/>
              <w:lang w:eastAsia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cosφ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</m:t>
              </m:r>
            </m:sub>
          </m:sSub>
          <m:r>
            <w:rPr>
              <w:rFonts w:ascii="Cambria Math" w:hAnsi="Cambria Math" w:cs="Arial"/>
              <w:lang w:eastAsia="en-US"/>
            </w:rPr>
            <m:t xml:space="preserve">   </m:t>
          </m:r>
        </m:oMath>
      </m:oMathPara>
    </w:p>
    <w:p w:rsidR="0092471A" w:rsidRDefault="0092471A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>Siendo:</w:t>
      </w: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2526B7" w:rsidRPr="003A718A" w:rsidRDefault="00244BF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P</m:t>
            </m:r>
          </m:e>
          <m:sub>
            <m:r>
              <w:rPr>
                <w:rFonts w:ascii="Cambria Math" w:hAnsi="Cambria Math" w:cs="Arial"/>
                <w:lang w:eastAsia="en-US"/>
              </w:rPr>
              <m:t>max</m:t>
            </m:r>
          </m:sub>
        </m:sSub>
        <m:r>
          <w:rPr>
            <w:rFonts w:ascii="Cambria Math" w:hAnsi="Cambria Math" w:cs="Arial"/>
            <w:lang w:eastAsia="en-US"/>
          </w:rPr>
          <m:t>:</m:t>
        </m:r>
      </m:oMath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Potencia máxima que puede transportar la línea (kW).</w:t>
      </w: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>m:</w:t>
      </w:r>
      <w:r w:rsidRPr="003A718A">
        <w:rPr>
          <w:rFonts w:ascii="Arial" w:hAnsi="Arial" w:cs="Arial"/>
          <w:sz w:val="20"/>
          <w:szCs w:val="20"/>
          <w:lang w:eastAsia="en-US"/>
        </w:rPr>
        <w:tab/>
      </w:r>
      <w:proofErr w:type="spellStart"/>
      <w:r w:rsidRPr="003A718A">
        <w:rPr>
          <w:rFonts w:ascii="Arial" w:hAnsi="Arial" w:cs="Arial"/>
          <w:sz w:val="20"/>
          <w:szCs w:val="20"/>
          <w:lang w:eastAsia="en-US"/>
        </w:rPr>
        <w:t>Nº</w:t>
      </w:r>
      <w:proofErr w:type="spellEnd"/>
      <w:r w:rsidRPr="003A718A">
        <w:rPr>
          <w:rFonts w:ascii="Arial" w:hAnsi="Arial" w:cs="Arial"/>
          <w:sz w:val="20"/>
          <w:szCs w:val="20"/>
          <w:lang w:eastAsia="en-US"/>
        </w:rPr>
        <w:t xml:space="preserve"> de circuitos (1 </w:t>
      </w:r>
      <w:proofErr w:type="spellStart"/>
      <w:r w:rsidRPr="003A718A">
        <w:rPr>
          <w:rFonts w:ascii="Arial" w:hAnsi="Arial" w:cs="Arial"/>
          <w:sz w:val="20"/>
          <w:szCs w:val="20"/>
          <w:lang w:eastAsia="en-US"/>
        </w:rPr>
        <w:t>ó</w:t>
      </w:r>
      <w:proofErr w:type="spellEnd"/>
      <w:r w:rsidRPr="003A718A">
        <w:rPr>
          <w:rFonts w:ascii="Arial" w:hAnsi="Arial" w:cs="Arial"/>
          <w:sz w:val="20"/>
          <w:szCs w:val="20"/>
          <w:lang w:eastAsia="en-US"/>
        </w:rPr>
        <w:t xml:space="preserve"> 2).</w:t>
      </w: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>U:</w:t>
      </w:r>
      <w:r w:rsidRPr="003A718A">
        <w:rPr>
          <w:rFonts w:ascii="Arial" w:hAnsi="Arial" w:cs="Arial"/>
          <w:sz w:val="20"/>
          <w:szCs w:val="20"/>
          <w:lang w:eastAsia="en-US"/>
        </w:rPr>
        <w:tab/>
        <w:t>Tensión nominal fase-fase (kV).</w:t>
      </w: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2526B7" w:rsidRPr="003A718A" w:rsidRDefault="00244BF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I</m:t>
            </m:r>
          </m:e>
          <m:sub>
            <m:r>
              <w:rPr>
                <w:rFonts w:ascii="Cambria Math" w:hAnsi="Cambria Math" w:cs="Arial"/>
                <w:lang w:eastAsia="en-US"/>
              </w:rPr>
              <m:t>max</m:t>
            </m:r>
          </m:sub>
        </m:sSub>
      </m:oMath>
      <w:r w:rsidR="002526B7" w:rsidRPr="003A718A">
        <w:rPr>
          <w:rFonts w:ascii="Arial" w:hAnsi="Arial" w:cs="Arial"/>
          <w:sz w:val="20"/>
          <w:szCs w:val="20"/>
          <w:lang w:eastAsia="en-US"/>
        </w:rPr>
        <w:t>:</w:t>
      </w:r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Intensidad máxima admisible del conductor (A).</w:t>
      </w: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2526B7" w:rsidRPr="003A718A" w:rsidRDefault="00244BF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cosφ</m:t>
            </m:r>
          </m:e>
          <m:sub>
            <m:r>
              <w:rPr>
                <w:rFonts w:ascii="Cambria Math" w:hAnsi="Cambria Math" w:cs="Arial"/>
                <w:lang w:eastAsia="en-US"/>
              </w:rPr>
              <m:t>m</m:t>
            </m:r>
          </m:sub>
        </m:sSub>
      </m:oMath>
      <w:r w:rsidR="002526B7" w:rsidRPr="003A718A">
        <w:rPr>
          <w:rFonts w:ascii="Arial" w:hAnsi="Arial" w:cs="Arial"/>
          <w:lang w:eastAsia="en-US"/>
        </w:rPr>
        <w:t>:</w:t>
      </w:r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Factor de potencia medio de las cargas receptoras.</w:t>
      </w: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526947" w:rsidRPr="003A718A" w:rsidRDefault="0052694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La máxima potencia de transporte de una </w:t>
      </w:r>
      <w:r w:rsidRPr="00526947">
        <w:rPr>
          <w:rFonts w:ascii="Arial" w:hAnsi="Arial" w:cs="Arial"/>
          <w:b/>
          <w:sz w:val="20"/>
          <w:szCs w:val="20"/>
          <w:u w:val="single"/>
          <w:lang w:eastAsia="en-US"/>
        </w:rPr>
        <w:t>línea bifásica</w:t>
      </w:r>
      <w:r>
        <w:rPr>
          <w:rFonts w:ascii="Arial" w:hAnsi="Arial" w:cs="Arial"/>
          <w:sz w:val="20"/>
          <w:szCs w:val="20"/>
          <w:lang w:eastAsia="en-US"/>
        </w:rPr>
        <w:t xml:space="preserve">, limitada por la intensidad </w:t>
      </w:r>
      <w:r w:rsidRPr="003A718A">
        <w:rPr>
          <w:rFonts w:ascii="Arial" w:hAnsi="Arial" w:cs="Arial"/>
          <w:sz w:val="20"/>
          <w:szCs w:val="20"/>
          <w:lang w:eastAsia="en-US"/>
        </w:rPr>
        <w:t>máxima admisible, se determinará mediante la siguiente expresión:</w:t>
      </w:r>
    </w:p>
    <w:p w:rsidR="002526B7" w:rsidRPr="003A718A" w:rsidRDefault="002526B7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2526B7" w:rsidRPr="003A718A" w:rsidRDefault="00244BFD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P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max</m:t>
              </m:r>
            </m:sub>
          </m:sSub>
          <m:r>
            <w:rPr>
              <w:rFonts w:ascii="Cambria Math" w:hAnsi="Cambria Math" w:cs="Arial"/>
              <w:lang w:eastAsia="en-US"/>
            </w:rPr>
            <m:t>=U∙</m:t>
          </m:r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I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max</m:t>
              </m:r>
            </m:sub>
          </m:sSub>
          <m:r>
            <w:rPr>
              <w:rFonts w:ascii="Cambria Math" w:hAnsi="Cambria Math" w:cs="Arial"/>
              <w:lang w:eastAsia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cosφ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</m:t>
              </m:r>
            </m:sub>
          </m:sSub>
          <m:r>
            <w:rPr>
              <w:rFonts w:ascii="Cambria Math" w:hAnsi="Cambria Math" w:cs="Arial"/>
              <w:lang w:eastAsia="en-US"/>
            </w:rPr>
            <m:t xml:space="preserve">   </m:t>
          </m:r>
        </m:oMath>
      </m:oMathPara>
    </w:p>
    <w:p w:rsidR="0092471A" w:rsidRDefault="0092471A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>Siendo:</w:t>
      </w:r>
    </w:p>
    <w:p w:rsidR="002526B7" w:rsidRPr="003A718A" w:rsidRDefault="002526B7" w:rsidP="003069AF">
      <w:pPr>
        <w:tabs>
          <w:tab w:val="left" w:pos="2127"/>
        </w:tabs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  <w:lang w:eastAsia="en-US"/>
        </w:rPr>
      </w:pPr>
    </w:p>
    <w:p w:rsidR="002526B7" w:rsidRPr="003A718A" w:rsidRDefault="00244BF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P</m:t>
            </m:r>
          </m:e>
          <m:sub>
            <m:r>
              <w:rPr>
                <w:rFonts w:ascii="Cambria Math" w:hAnsi="Cambria Math" w:cs="Arial"/>
                <w:lang w:eastAsia="en-US"/>
              </w:rPr>
              <m:t>max</m:t>
            </m:r>
          </m:sub>
        </m:sSub>
        <m:r>
          <w:rPr>
            <w:rFonts w:ascii="Cambria Math" w:hAnsi="Cambria Math" w:cs="Arial"/>
            <w:lang w:eastAsia="en-US"/>
          </w:rPr>
          <m:t>:</m:t>
        </m:r>
      </m:oMath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Potencia máxima que puede transportar la línea (kW).</w:t>
      </w: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U: </w:t>
      </w:r>
      <w:r w:rsidRPr="003A718A">
        <w:rPr>
          <w:rFonts w:ascii="Arial" w:hAnsi="Arial" w:cs="Arial"/>
          <w:sz w:val="20"/>
          <w:szCs w:val="20"/>
          <w:lang w:eastAsia="en-US"/>
        </w:rPr>
        <w:tab/>
        <w:t>Tensión nominal de la línea entre conductores (kV).</w:t>
      </w: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2526B7" w:rsidRPr="003A718A" w:rsidRDefault="00244BF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I</m:t>
            </m:r>
          </m:e>
          <m:sub>
            <m:r>
              <w:rPr>
                <w:rFonts w:ascii="Cambria Math" w:hAnsi="Cambria Math" w:cs="Arial"/>
                <w:lang w:eastAsia="en-US"/>
              </w:rPr>
              <m:t>max</m:t>
            </m:r>
          </m:sub>
        </m:sSub>
      </m:oMath>
      <w:r w:rsidR="00526947" w:rsidRPr="003A718A">
        <w:rPr>
          <w:rFonts w:ascii="Arial" w:hAnsi="Arial" w:cs="Arial"/>
          <w:sz w:val="20"/>
          <w:szCs w:val="20"/>
          <w:lang w:eastAsia="en-US"/>
        </w:rPr>
        <w:t>:</w:t>
      </w:r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Intensidad máxima admisible del conductor (A).</w:t>
      </w: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2526B7" w:rsidRPr="003A718A" w:rsidRDefault="00244BFD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cosφ</m:t>
            </m:r>
          </m:e>
          <m:sub>
            <m:r>
              <w:rPr>
                <w:rFonts w:ascii="Cambria Math" w:hAnsi="Cambria Math" w:cs="Arial"/>
                <w:lang w:eastAsia="en-US"/>
              </w:rPr>
              <m:t>m</m:t>
            </m:r>
          </m:sub>
        </m:sSub>
      </m:oMath>
      <w:r w:rsidR="00526947" w:rsidRPr="003A718A">
        <w:rPr>
          <w:rFonts w:ascii="Arial" w:hAnsi="Arial" w:cs="Arial"/>
          <w:lang w:eastAsia="en-US"/>
        </w:rPr>
        <w:t>:</w:t>
      </w:r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Factor de potencia medio de las cargas receptoras.</w:t>
      </w: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2526B7" w:rsidRPr="003A718A" w:rsidRDefault="002526B7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>Hay que tener en cuenta que el punto crítico de la línea es el tramo situado antes de la primera carga, ya que después de esta</w:t>
      </w:r>
      <w:r w:rsidR="00F714FB">
        <w:rPr>
          <w:rFonts w:ascii="Arial" w:hAnsi="Arial" w:cs="Arial"/>
          <w:sz w:val="20"/>
          <w:szCs w:val="20"/>
          <w:lang w:eastAsia="en-US"/>
        </w:rPr>
        <w:t>,</w:t>
      </w:r>
      <w:r w:rsidRPr="003A718A">
        <w:rPr>
          <w:rFonts w:ascii="Arial" w:hAnsi="Arial" w:cs="Arial"/>
          <w:sz w:val="20"/>
          <w:szCs w:val="20"/>
          <w:lang w:eastAsia="en-US"/>
        </w:rPr>
        <w:t xml:space="preserve"> la intensidad que circulará por la línea siempre será menor. En el caso de ramificaciones sucederá lo mismo, el punto más crítico estará al inicio de la ramificación.</w:t>
      </w:r>
    </w:p>
    <w:p w:rsidR="00157A65" w:rsidRDefault="00157A65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F915A6" w:rsidRDefault="00F915A6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157A65" w:rsidRDefault="00157A65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La </w:t>
      </w:r>
      <w:r w:rsidR="00526947">
        <w:rPr>
          <w:rFonts w:ascii="Arial" w:hAnsi="Arial" w:cs="Arial"/>
          <w:sz w:val="20"/>
          <w:szCs w:val="20"/>
          <w:lang w:eastAsia="en-US"/>
        </w:rPr>
        <w:t xml:space="preserve">máxima </w:t>
      </w:r>
      <w:r w:rsidRPr="003A718A">
        <w:rPr>
          <w:rFonts w:ascii="Arial" w:hAnsi="Arial" w:cs="Arial"/>
          <w:sz w:val="20"/>
          <w:szCs w:val="20"/>
          <w:lang w:eastAsia="en-US"/>
        </w:rPr>
        <w:t xml:space="preserve">potencia </w:t>
      </w:r>
      <w:r w:rsidR="00526947">
        <w:rPr>
          <w:rFonts w:ascii="Arial" w:hAnsi="Arial" w:cs="Arial"/>
          <w:sz w:val="20"/>
          <w:szCs w:val="20"/>
          <w:lang w:eastAsia="en-US"/>
        </w:rPr>
        <w:t xml:space="preserve">de transporte de una </w:t>
      </w:r>
      <w:r w:rsidR="00526947" w:rsidRPr="00526947">
        <w:rPr>
          <w:rFonts w:ascii="Arial" w:hAnsi="Arial" w:cs="Arial"/>
          <w:b/>
          <w:sz w:val="20"/>
          <w:szCs w:val="20"/>
          <w:u w:val="single"/>
          <w:lang w:eastAsia="en-US"/>
        </w:rPr>
        <w:t>línea trifásica o bifásica</w:t>
      </w:r>
      <w:r w:rsidRPr="003A718A">
        <w:rPr>
          <w:rFonts w:ascii="Arial" w:hAnsi="Arial" w:cs="Arial"/>
          <w:sz w:val="20"/>
          <w:szCs w:val="20"/>
          <w:lang w:eastAsia="en-US"/>
        </w:rPr>
        <w:t>,</w:t>
      </w:r>
      <w:r w:rsidR="00526947">
        <w:rPr>
          <w:rFonts w:ascii="Arial" w:hAnsi="Arial" w:cs="Arial"/>
          <w:sz w:val="20"/>
          <w:szCs w:val="20"/>
          <w:lang w:eastAsia="en-US"/>
        </w:rPr>
        <w:t xml:space="preserve"> limitada por la caída de tensión, </w:t>
      </w:r>
      <w:r w:rsidR="00526947" w:rsidRPr="003A718A">
        <w:rPr>
          <w:rFonts w:ascii="Arial" w:hAnsi="Arial" w:cs="Arial"/>
          <w:sz w:val="20"/>
          <w:szCs w:val="20"/>
          <w:lang w:eastAsia="en-US"/>
        </w:rPr>
        <w:t>se determinará mediante la siguiente expresión:</w:t>
      </w:r>
    </w:p>
    <w:p w:rsidR="00F714FB" w:rsidRPr="003A718A" w:rsidRDefault="00F714FB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F714FB" w:rsidRDefault="00157A65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lang w:eastAsia="en-US"/>
        </w:rPr>
      </w:pPr>
      <m:oMathPara>
        <m:oMath>
          <m:r>
            <w:rPr>
              <w:rFonts w:ascii="Cambria Math" w:hAnsi="Cambria Math" w:cs="Arial"/>
              <w:lang w:eastAsia="en-US"/>
            </w:rPr>
            <m:t>P=</m:t>
          </m:r>
          <m:f>
            <m:f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lang w:eastAsia="en-US"/>
                </w:rPr>
                <m:t>10∙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eastAsia="en-US"/>
                    </w:rPr>
                    <m:t>U</m:t>
                  </m:r>
                </m:e>
                <m:sup>
                  <m:r>
                    <w:rPr>
                      <w:rFonts w:ascii="Cambria Math" w:hAnsi="Cambria Math" w:cs="Arial"/>
                      <w:lang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Arial"/>
                  <w:i/>
                  <w:lang w:eastAsia="en-US"/>
                </w:rPr>
                <w:sym w:font="Symbol" w:char="F059"/>
              </m:r>
            </m:den>
          </m:f>
          <m:r>
            <w:rPr>
              <w:rFonts w:ascii="Cambria Math" w:hAnsi="Cambria Math" w:cs="Arial"/>
              <w:lang w:eastAsia="en-US"/>
            </w:rPr>
            <m:t>∙</m:t>
          </m:r>
          <m:f>
            <m:f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lang w:eastAsia="en-US"/>
                </w:rPr>
                <m:t>∆U%</m:t>
              </m:r>
            </m:num>
            <m:den>
              <m:r>
                <w:rPr>
                  <w:rFonts w:ascii="Cambria Math" w:hAnsi="Cambria Math" w:cs="Arial"/>
                  <w:lang w:eastAsia="en-US"/>
                </w:rPr>
                <m:t>L</m:t>
              </m:r>
            </m:den>
          </m:f>
          <m:r>
            <w:rPr>
              <w:rFonts w:ascii="Cambria Math" w:hAnsi="Cambria Math" w:cs="Arial"/>
              <w:lang w:eastAsia="en-US"/>
            </w:rPr>
            <m:t xml:space="preserve">  </m:t>
          </m:r>
        </m:oMath>
      </m:oMathPara>
    </w:p>
    <w:p w:rsidR="00F714FB" w:rsidRPr="003A718A" w:rsidRDefault="00F714F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>Siendo:</w:t>
      </w:r>
    </w:p>
    <w:p w:rsidR="00F714FB" w:rsidRPr="003A718A" w:rsidRDefault="00F714FB" w:rsidP="003069AF">
      <w:pPr>
        <w:tabs>
          <w:tab w:val="left" w:pos="2127"/>
        </w:tabs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  <w:lang w:eastAsia="en-US"/>
        </w:rPr>
      </w:pPr>
    </w:p>
    <w:p w:rsidR="00F714FB" w:rsidRPr="003A718A" w:rsidRDefault="00F714F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P: </w:t>
      </w:r>
      <w:r w:rsidRPr="003A718A">
        <w:rPr>
          <w:rFonts w:ascii="Arial" w:hAnsi="Arial" w:cs="Arial"/>
          <w:sz w:val="20"/>
          <w:szCs w:val="20"/>
          <w:lang w:eastAsia="en-US"/>
        </w:rPr>
        <w:tab/>
        <w:t>Potencia máxima que puede transportar la línea (kW).</w:t>
      </w:r>
    </w:p>
    <w:p w:rsidR="00F714FB" w:rsidRPr="003A718A" w:rsidRDefault="00F714F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F714FB" w:rsidRPr="003A718A" w:rsidRDefault="00F714F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U: </w:t>
      </w:r>
      <w:r w:rsidRPr="003A718A">
        <w:rPr>
          <w:rFonts w:ascii="Arial" w:hAnsi="Arial" w:cs="Arial"/>
          <w:sz w:val="20"/>
          <w:szCs w:val="20"/>
          <w:lang w:eastAsia="en-US"/>
        </w:rPr>
        <w:tab/>
        <w:t>Tensión nominal de la línea entre conductores (kV).</w:t>
      </w:r>
    </w:p>
    <w:p w:rsidR="00F714FB" w:rsidRPr="003A718A" w:rsidRDefault="00F714F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F714FB" w:rsidRPr="003A718A" w:rsidRDefault="00F714F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lastRenderedPageBreak/>
        <w:t>L</w:t>
      </w:r>
      <w:r w:rsidRPr="003A718A">
        <w:rPr>
          <w:rFonts w:ascii="Arial" w:hAnsi="Arial" w:cs="Arial"/>
          <w:sz w:val="20"/>
          <w:szCs w:val="20"/>
          <w:lang w:eastAsia="en-US"/>
        </w:rPr>
        <w:t xml:space="preserve">: </w:t>
      </w:r>
      <w:r w:rsidRPr="003A718A"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>Longitud del tramo de línea</w:t>
      </w:r>
      <w:r w:rsidRPr="003A718A">
        <w:rPr>
          <w:rFonts w:ascii="Arial" w:hAnsi="Arial" w:cs="Arial"/>
          <w:sz w:val="20"/>
          <w:szCs w:val="20"/>
          <w:lang w:eastAsia="en-US"/>
        </w:rPr>
        <w:t xml:space="preserve"> (</w:t>
      </w:r>
      <w:r>
        <w:rPr>
          <w:rFonts w:ascii="Arial" w:hAnsi="Arial" w:cs="Arial"/>
          <w:sz w:val="20"/>
          <w:szCs w:val="20"/>
          <w:lang w:eastAsia="en-US"/>
        </w:rPr>
        <w:t>km</w:t>
      </w:r>
      <w:r w:rsidRPr="003A718A">
        <w:rPr>
          <w:rFonts w:ascii="Arial" w:hAnsi="Arial" w:cs="Arial"/>
          <w:sz w:val="20"/>
          <w:szCs w:val="20"/>
          <w:lang w:eastAsia="en-US"/>
        </w:rPr>
        <w:t>).</w:t>
      </w:r>
    </w:p>
    <w:p w:rsidR="00F714FB" w:rsidRPr="003A718A" w:rsidRDefault="00F714F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:rsidR="00F714FB" w:rsidRDefault="00F714F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r>
          <w:rPr>
            <w:rFonts w:ascii="Cambria Math" w:hAnsi="Cambria Math" w:cs="Arial"/>
            <w:i/>
            <w:lang w:eastAsia="en-US"/>
          </w:rPr>
          <w:sym w:font="Symbol" w:char="F059"/>
        </m:r>
      </m:oMath>
      <w:r w:rsidRPr="003A718A">
        <w:rPr>
          <w:rFonts w:ascii="Arial" w:hAnsi="Arial" w:cs="Arial"/>
          <w:sz w:val="20"/>
          <w:szCs w:val="20"/>
          <w:lang w:eastAsia="en-US"/>
        </w:rPr>
        <w:t xml:space="preserve"> :</w:t>
      </w:r>
      <w:r w:rsidRPr="003A718A">
        <w:rPr>
          <w:rFonts w:ascii="Arial" w:hAnsi="Arial" w:cs="Arial"/>
          <w:sz w:val="20"/>
          <w:szCs w:val="20"/>
          <w:lang w:eastAsia="en-US"/>
        </w:rPr>
        <w:tab/>
      </w:r>
      <w:r w:rsidR="00EB6874">
        <w:rPr>
          <w:rFonts w:ascii="Arial" w:hAnsi="Arial" w:cs="Arial"/>
          <w:sz w:val="20"/>
          <w:szCs w:val="20"/>
          <w:lang w:eastAsia="en-US"/>
        </w:rPr>
        <w:t xml:space="preserve">Impedancia del conductor </w:t>
      </w:r>
      <w:r>
        <w:rPr>
          <w:rFonts w:ascii="Arial" w:hAnsi="Arial" w:cs="Arial"/>
          <w:sz w:val="20"/>
          <w:szCs w:val="20"/>
          <w:lang w:eastAsia="en-US"/>
        </w:rPr>
        <w:t>(Ω/km).</w:t>
      </w:r>
    </w:p>
    <w:p w:rsidR="00F714FB" w:rsidRDefault="00F714F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F714FB" w:rsidRPr="003A718A" w:rsidRDefault="00F714FB" w:rsidP="003069AF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∆U</w:t>
      </w:r>
      <w:r w:rsidR="00526947">
        <w:rPr>
          <w:rFonts w:ascii="Arial" w:hAnsi="Arial" w:cs="Arial"/>
          <w:sz w:val="20"/>
          <w:szCs w:val="20"/>
          <w:lang w:eastAsia="en-US"/>
        </w:rPr>
        <w:t>%</w:t>
      </w:r>
      <w:r>
        <w:rPr>
          <w:rFonts w:ascii="Arial" w:hAnsi="Arial" w:cs="Arial"/>
          <w:sz w:val="20"/>
          <w:szCs w:val="20"/>
          <w:lang w:eastAsia="en-US"/>
        </w:rPr>
        <w:t>:</w:t>
      </w:r>
      <w:r>
        <w:rPr>
          <w:rFonts w:ascii="Arial" w:hAnsi="Arial" w:cs="Arial"/>
          <w:sz w:val="20"/>
          <w:szCs w:val="20"/>
          <w:lang w:eastAsia="en-US"/>
        </w:rPr>
        <w:tab/>
        <w:t xml:space="preserve">Caída de tensión. </w:t>
      </w:r>
    </w:p>
    <w:p w:rsidR="00157A65" w:rsidRDefault="00157A65" w:rsidP="003069AF">
      <w:pPr>
        <w:tabs>
          <w:tab w:val="left" w:pos="567"/>
        </w:tabs>
        <w:autoSpaceDE w:val="0"/>
        <w:autoSpaceDN w:val="0"/>
        <w:adjustRightInd w:val="0"/>
        <w:ind w:right="51"/>
        <w:jc w:val="center"/>
        <w:rPr>
          <w:rFonts w:ascii="Arial" w:hAnsi="Arial" w:cs="Arial"/>
          <w:sz w:val="20"/>
          <w:szCs w:val="20"/>
          <w:lang w:eastAsia="en-US"/>
        </w:rPr>
      </w:pPr>
    </w:p>
    <w:p w:rsidR="00F714FB" w:rsidRPr="003A718A" w:rsidRDefault="00F714FB" w:rsidP="003069AF">
      <w:pPr>
        <w:tabs>
          <w:tab w:val="left" w:pos="567"/>
        </w:tabs>
        <w:autoSpaceDE w:val="0"/>
        <w:autoSpaceDN w:val="0"/>
        <w:adjustRightInd w:val="0"/>
        <w:ind w:right="51"/>
        <w:jc w:val="center"/>
        <w:rPr>
          <w:rFonts w:ascii="Arial" w:hAnsi="Arial" w:cs="Arial"/>
          <w:sz w:val="20"/>
          <w:szCs w:val="20"/>
          <w:lang w:eastAsia="en-US"/>
        </w:rPr>
      </w:pPr>
    </w:p>
    <w:p w:rsidR="00E86356" w:rsidRPr="00F31641" w:rsidRDefault="00E86356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</w:rPr>
      </w:pPr>
      <w:r w:rsidRPr="003A718A">
        <w:rPr>
          <w:rFonts w:ascii="Arial" w:hAnsi="Arial" w:cs="Arial"/>
          <w:b/>
          <w:bCs/>
          <w:color w:val="000000"/>
        </w:rPr>
        <w:t>B1.</w:t>
      </w:r>
      <w:r>
        <w:rPr>
          <w:rFonts w:ascii="Arial" w:hAnsi="Arial" w:cs="Arial"/>
          <w:b/>
          <w:bCs/>
          <w:color w:val="000000"/>
        </w:rPr>
        <w:t>5.2</w:t>
      </w:r>
      <w:r w:rsidR="005924D9">
        <w:rPr>
          <w:rFonts w:ascii="Arial" w:hAnsi="Arial" w:cs="Arial"/>
          <w:b/>
          <w:bCs/>
          <w:color w:val="000000"/>
        </w:rPr>
        <w:t xml:space="preserve"> </w:t>
      </w:r>
      <w:r w:rsidR="00C2402D">
        <w:rPr>
          <w:rFonts w:ascii="Arial" w:hAnsi="Arial" w:cs="Arial"/>
          <w:b/>
          <w:bCs/>
        </w:rPr>
        <w:t xml:space="preserve">Tablas de </w:t>
      </w:r>
      <w:r w:rsidR="00526947">
        <w:rPr>
          <w:rFonts w:ascii="Arial" w:hAnsi="Arial" w:cs="Arial"/>
          <w:b/>
          <w:bCs/>
        </w:rPr>
        <w:t>P</w:t>
      </w:r>
      <w:r w:rsidR="00C2402D">
        <w:rPr>
          <w:rFonts w:ascii="Arial" w:hAnsi="Arial" w:cs="Arial"/>
          <w:b/>
          <w:bCs/>
        </w:rPr>
        <w:t xml:space="preserve">otencia </w:t>
      </w:r>
      <w:r w:rsidR="00526947">
        <w:rPr>
          <w:rFonts w:ascii="Arial" w:hAnsi="Arial" w:cs="Arial"/>
          <w:b/>
          <w:bCs/>
        </w:rPr>
        <w:t>M</w:t>
      </w:r>
      <w:r w:rsidR="00C2402D">
        <w:rPr>
          <w:rFonts w:ascii="Arial" w:hAnsi="Arial" w:cs="Arial"/>
          <w:b/>
          <w:bCs/>
        </w:rPr>
        <w:t xml:space="preserve">áxima </w:t>
      </w:r>
      <w:r w:rsidR="00526947">
        <w:rPr>
          <w:rFonts w:ascii="Arial" w:hAnsi="Arial" w:cs="Arial"/>
          <w:b/>
          <w:bCs/>
        </w:rPr>
        <w:t>L</w:t>
      </w:r>
      <w:r w:rsidR="00C2402D">
        <w:rPr>
          <w:rFonts w:ascii="Arial" w:hAnsi="Arial" w:cs="Arial"/>
          <w:b/>
          <w:bCs/>
        </w:rPr>
        <w:t xml:space="preserve">imitada por </w:t>
      </w:r>
      <w:r w:rsidR="00526947">
        <w:rPr>
          <w:rFonts w:ascii="Arial" w:hAnsi="Arial" w:cs="Arial"/>
          <w:b/>
          <w:bCs/>
        </w:rPr>
        <w:t>Capacidad de C</w:t>
      </w:r>
      <w:r w:rsidR="00C2402D">
        <w:rPr>
          <w:rFonts w:ascii="Arial" w:hAnsi="Arial" w:cs="Arial"/>
          <w:b/>
          <w:bCs/>
        </w:rPr>
        <w:t>onductor</w:t>
      </w:r>
    </w:p>
    <w:p w:rsidR="003A182B" w:rsidRDefault="003A182B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sz w:val="22"/>
          <w:szCs w:val="22"/>
        </w:rPr>
      </w:pPr>
    </w:p>
    <w:p w:rsidR="00F915A6" w:rsidRDefault="00F915A6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b/>
          <w:sz w:val="22"/>
          <w:szCs w:val="22"/>
        </w:rPr>
      </w:pPr>
    </w:p>
    <w:p w:rsidR="00416C0D" w:rsidRDefault="00416C0D" w:rsidP="003069AF">
      <w:pPr>
        <w:autoSpaceDE w:val="0"/>
        <w:autoSpaceDN w:val="0"/>
        <w:adjustRightInd w:val="0"/>
        <w:ind w:left="567" w:right="51"/>
        <w:rPr>
          <w:rFonts w:ascii="Arial" w:hAnsi="Arial" w:cs="Arial"/>
          <w:b/>
          <w:sz w:val="22"/>
          <w:szCs w:val="22"/>
        </w:rPr>
      </w:pPr>
    </w:p>
    <w:p w:rsidR="003A718A" w:rsidRPr="003A718A" w:rsidRDefault="003A718A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Tabla B1.</w:t>
      </w:r>
      <w:r w:rsidR="0003796E">
        <w:rPr>
          <w:rFonts w:ascii="Arial" w:hAnsi="Arial" w:cs="Arial"/>
          <w:b/>
          <w:sz w:val="22"/>
          <w:szCs w:val="22"/>
        </w:rPr>
        <w:t>6</w:t>
      </w:r>
      <w:r w:rsidRPr="003A718A">
        <w:rPr>
          <w:rFonts w:ascii="Arial" w:hAnsi="Arial" w:cs="Arial"/>
          <w:b/>
          <w:sz w:val="22"/>
          <w:szCs w:val="22"/>
          <w:lang w:eastAsia="en-US"/>
        </w:rPr>
        <w:t xml:space="preserve"> - Potencia máxima limitada por intensidad máxima (MW)</w:t>
      </w:r>
    </w:p>
    <w:p w:rsidR="00E86356" w:rsidRDefault="00FF1D68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Circuito </w:t>
      </w:r>
      <w:r w:rsidR="003A718A" w:rsidRPr="003A718A">
        <w:rPr>
          <w:rFonts w:ascii="Arial" w:hAnsi="Arial" w:cs="Arial"/>
          <w:b/>
          <w:sz w:val="22"/>
          <w:szCs w:val="22"/>
          <w:lang w:eastAsia="en-US"/>
        </w:rPr>
        <w:t xml:space="preserve">Simple </w:t>
      </w:r>
      <w:r>
        <w:rPr>
          <w:rFonts w:ascii="Arial" w:hAnsi="Arial" w:cs="Arial"/>
          <w:b/>
          <w:sz w:val="22"/>
          <w:szCs w:val="22"/>
          <w:lang w:eastAsia="en-US"/>
        </w:rPr>
        <w:t>M</w:t>
      </w:r>
      <w:r w:rsidR="003A718A" w:rsidRPr="003A718A">
        <w:rPr>
          <w:rFonts w:ascii="Arial" w:hAnsi="Arial" w:cs="Arial"/>
          <w:b/>
          <w:sz w:val="22"/>
          <w:szCs w:val="22"/>
          <w:lang w:eastAsia="en-US"/>
        </w:rPr>
        <w:t>onofásico (ACSR)</w:t>
      </w:r>
    </w:p>
    <w:p w:rsidR="00F31641" w:rsidRPr="00E86356" w:rsidRDefault="00F31641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tbl>
      <w:tblPr>
        <w:tblW w:w="491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17"/>
        <w:gridCol w:w="1232"/>
        <w:gridCol w:w="1334"/>
        <w:gridCol w:w="1335"/>
      </w:tblGrid>
      <w:tr w:rsidR="0092471A" w:rsidRPr="003A718A" w:rsidTr="009956FE">
        <w:trPr>
          <w:trHeight w:val="340"/>
          <w:jc w:val="center"/>
        </w:trPr>
        <w:tc>
          <w:tcPr>
            <w:tcW w:w="1017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35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U (kV)</w:t>
            </w:r>
          </w:p>
        </w:tc>
        <w:tc>
          <w:tcPr>
            <w:tcW w:w="1232" w:type="dxa"/>
            <w:vAlign w:val="center"/>
          </w:tcPr>
          <w:p w:rsidR="0092471A" w:rsidRPr="00E86356" w:rsidRDefault="00EB6874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m:oMathPara>
              <m:oMath>
                <m:r>
                  <w:rPr>
                    <w:rFonts w:ascii="Cambria Math" w:hAnsi="Cambria Math" w:cs="Arial"/>
                    <w:lang w:eastAsia="en-US"/>
                  </w:rPr>
                  <m:t>cosφ</m:t>
                </m:r>
              </m:oMath>
            </m:oMathPara>
          </w:p>
        </w:tc>
        <w:tc>
          <w:tcPr>
            <w:tcW w:w="1334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35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4/0 AWG</w:t>
            </w:r>
          </w:p>
        </w:tc>
        <w:tc>
          <w:tcPr>
            <w:tcW w:w="1335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1/0 </w:t>
            </w:r>
            <w:r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AWG</w:t>
            </w:r>
          </w:p>
        </w:tc>
      </w:tr>
      <w:tr w:rsidR="0092471A" w:rsidRPr="003A718A" w:rsidTr="00C2402D">
        <w:trPr>
          <w:trHeight w:val="283"/>
          <w:jc w:val="center"/>
        </w:trPr>
        <w:tc>
          <w:tcPr>
            <w:tcW w:w="1017" w:type="dxa"/>
            <w:vMerge w:val="restart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13,2</w:t>
            </w:r>
          </w:p>
        </w:tc>
        <w:tc>
          <w:tcPr>
            <w:tcW w:w="1232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0,8</w:t>
            </w:r>
          </w:p>
        </w:tc>
        <w:tc>
          <w:tcPr>
            <w:tcW w:w="1334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3,53</w:t>
            </w:r>
          </w:p>
        </w:tc>
        <w:tc>
          <w:tcPr>
            <w:tcW w:w="1335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2,39</w:t>
            </w:r>
          </w:p>
        </w:tc>
      </w:tr>
      <w:tr w:rsidR="0092471A" w:rsidRPr="003A718A" w:rsidTr="00C2402D">
        <w:trPr>
          <w:trHeight w:val="283"/>
          <w:jc w:val="center"/>
        </w:trPr>
        <w:tc>
          <w:tcPr>
            <w:tcW w:w="1017" w:type="dxa"/>
            <w:vMerge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32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0,9</w:t>
            </w:r>
          </w:p>
        </w:tc>
        <w:tc>
          <w:tcPr>
            <w:tcW w:w="1334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3,97</w:t>
            </w:r>
          </w:p>
        </w:tc>
        <w:tc>
          <w:tcPr>
            <w:tcW w:w="1335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2,69</w:t>
            </w:r>
          </w:p>
        </w:tc>
      </w:tr>
      <w:tr w:rsidR="0092471A" w:rsidRPr="003A718A" w:rsidTr="00C2402D">
        <w:trPr>
          <w:trHeight w:val="283"/>
          <w:jc w:val="center"/>
        </w:trPr>
        <w:tc>
          <w:tcPr>
            <w:tcW w:w="1017" w:type="dxa"/>
            <w:vMerge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32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334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4,42</w:t>
            </w:r>
          </w:p>
        </w:tc>
        <w:tc>
          <w:tcPr>
            <w:tcW w:w="1335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2,98</w:t>
            </w:r>
          </w:p>
        </w:tc>
      </w:tr>
      <w:tr w:rsidR="0092471A" w:rsidRPr="003A718A" w:rsidTr="00C2402D">
        <w:trPr>
          <w:trHeight w:val="283"/>
          <w:jc w:val="center"/>
        </w:trPr>
        <w:tc>
          <w:tcPr>
            <w:tcW w:w="1017" w:type="dxa"/>
            <w:vMerge w:val="restart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34,5</w:t>
            </w:r>
          </w:p>
        </w:tc>
        <w:tc>
          <w:tcPr>
            <w:tcW w:w="1232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0,8</w:t>
            </w:r>
          </w:p>
        </w:tc>
        <w:tc>
          <w:tcPr>
            <w:tcW w:w="1334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9,23</w:t>
            </w:r>
          </w:p>
        </w:tc>
        <w:tc>
          <w:tcPr>
            <w:tcW w:w="1335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6,24</w:t>
            </w:r>
          </w:p>
        </w:tc>
      </w:tr>
      <w:tr w:rsidR="0092471A" w:rsidRPr="003A718A" w:rsidTr="00C2402D">
        <w:trPr>
          <w:trHeight w:val="283"/>
          <w:jc w:val="center"/>
        </w:trPr>
        <w:tc>
          <w:tcPr>
            <w:tcW w:w="1017" w:type="dxa"/>
            <w:vMerge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32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0,9</w:t>
            </w:r>
          </w:p>
        </w:tc>
        <w:tc>
          <w:tcPr>
            <w:tcW w:w="1334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3,97</w:t>
            </w:r>
          </w:p>
        </w:tc>
        <w:tc>
          <w:tcPr>
            <w:tcW w:w="1335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7,02</w:t>
            </w:r>
          </w:p>
        </w:tc>
      </w:tr>
      <w:tr w:rsidR="0092471A" w:rsidRPr="003A718A" w:rsidTr="00C2402D">
        <w:trPr>
          <w:trHeight w:val="283"/>
          <w:jc w:val="center"/>
        </w:trPr>
        <w:tc>
          <w:tcPr>
            <w:tcW w:w="1017" w:type="dxa"/>
            <w:vMerge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32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334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4,42</w:t>
            </w:r>
          </w:p>
        </w:tc>
        <w:tc>
          <w:tcPr>
            <w:tcW w:w="1335" w:type="dxa"/>
            <w:vAlign w:val="center"/>
          </w:tcPr>
          <w:p w:rsidR="0092471A" w:rsidRPr="003A718A" w:rsidRDefault="0092471A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A718A">
              <w:rPr>
                <w:rFonts w:ascii="Arial" w:hAnsi="Arial" w:cs="Arial"/>
                <w:sz w:val="18"/>
                <w:szCs w:val="18"/>
                <w:lang w:val="en-US" w:eastAsia="en-US"/>
              </w:rPr>
              <w:t>7,80</w:t>
            </w:r>
          </w:p>
        </w:tc>
      </w:tr>
    </w:tbl>
    <w:p w:rsidR="00EB6874" w:rsidRDefault="00EB6874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F31641" w:rsidRDefault="00F31641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sz w:val="20"/>
          <w:szCs w:val="20"/>
          <w:lang w:eastAsia="en-US"/>
        </w:rPr>
      </w:pPr>
    </w:p>
    <w:p w:rsidR="00416C0D" w:rsidRDefault="00416C0D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sz w:val="20"/>
          <w:szCs w:val="20"/>
          <w:lang w:eastAsia="en-US"/>
        </w:rPr>
      </w:pPr>
    </w:p>
    <w:p w:rsidR="00D53AAA" w:rsidRPr="00D53AAA" w:rsidRDefault="00D53AAA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sz w:val="22"/>
          <w:szCs w:val="22"/>
        </w:rPr>
      </w:pPr>
      <w:r w:rsidRPr="0039412E">
        <w:rPr>
          <w:rFonts w:ascii="Arial" w:hAnsi="Arial" w:cs="Arial"/>
          <w:b/>
          <w:sz w:val="22"/>
          <w:szCs w:val="22"/>
        </w:rPr>
        <w:t>Tabla B1.</w:t>
      </w:r>
      <w:r w:rsidR="0003796E">
        <w:rPr>
          <w:rFonts w:ascii="Arial" w:hAnsi="Arial" w:cs="Arial"/>
          <w:b/>
          <w:sz w:val="22"/>
          <w:szCs w:val="22"/>
        </w:rPr>
        <w:t>7</w:t>
      </w:r>
      <w:r w:rsidRPr="00D53AAA">
        <w:rPr>
          <w:rFonts w:ascii="Arial" w:hAnsi="Arial" w:cs="Arial"/>
          <w:b/>
          <w:sz w:val="22"/>
          <w:szCs w:val="22"/>
        </w:rPr>
        <w:t xml:space="preserve"> - Potencia máxima limitada por intensidad máxima (MW)</w:t>
      </w:r>
    </w:p>
    <w:p w:rsidR="002526B7" w:rsidRPr="00D53AAA" w:rsidRDefault="00FF1D68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Circuito </w:t>
      </w:r>
      <w:r w:rsidRPr="003A718A">
        <w:rPr>
          <w:rFonts w:ascii="Arial" w:hAnsi="Arial" w:cs="Arial"/>
          <w:b/>
          <w:sz w:val="22"/>
          <w:szCs w:val="22"/>
          <w:lang w:eastAsia="en-US"/>
        </w:rPr>
        <w:t xml:space="preserve">Simple </w:t>
      </w:r>
      <w:r>
        <w:rPr>
          <w:rFonts w:ascii="Arial" w:hAnsi="Arial" w:cs="Arial"/>
          <w:b/>
          <w:sz w:val="22"/>
          <w:szCs w:val="22"/>
          <w:lang w:eastAsia="en-US"/>
        </w:rPr>
        <w:t>T</w:t>
      </w:r>
      <w:r w:rsidR="00D53AAA" w:rsidRPr="00D53AAA">
        <w:rPr>
          <w:rFonts w:ascii="Arial" w:hAnsi="Arial" w:cs="Arial"/>
          <w:b/>
          <w:sz w:val="22"/>
          <w:szCs w:val="22"/>
        </w:rPr>
        <w:t>rifásico (ACSR)</w:t>
      </w:r>
    </w:p>
    <w:p w:rsidR="002526B7" w:rsidRPr="003A718A" w:rsidRDefault="002526B7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0"/>
          <w:szCs w:val="20"/>
          <w:lang w:eastAsia="en-US"/>
        </w:rPr>
      </w:pPr>
    </w:p>
    <w:tbl>
      <w:tblPr>
        <w:tblW w:w="584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850"/>
        <w:gridCol w:w="851"/>
        <w:gridCol w:w="851"/>
        <w:gridCol w:w="696"/>
        <w:gridCol w:w="863"/>
        <w:gridCol w:w="963"/>
      </w:tblGrid>
      <w:tr w:rsidR="0003796E" w:rsidRPr="003A718A" w:rsidTr="0003796E">
        <w:trPr>
          <w:trHeight w:val="571"/>
          <w:jc w:val="center"/>
        </w:trPr>
        <w:tc>
          <w:tcPr>
            <w:tcW w:w="773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U</w:t>
            </w:r>
          </w:p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(kV)</w:t>
            </w:r>
          </w:p>
        </w:tc>
        <w:tc>
          <w:tcPr>
            <w:tcW w:w="850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m:oMathPara>
              <m:oMath>
                <m:r>
                  <w:rPr>
                    <w:rFonts w:ascii="Cambria Math" w:hAnsi="Cambria Math" w:cs="Arial"/>
                    <w:lang w:eastAsia="en-US"/>
                  </w:rPr>
                  <m:t>cosφ</m:t>
                </m:r>
              </m:oMath>
            </m:oMathPara>
          </w:p>
        </w:tc>
        <w:tc>
          <w:tcPr>
            <w:tcW w:w="851" w:type="dxa"/>
            <w:vAlign w:val="center"/>
          </w:tcPr>
          <w:p w:rsidR="0003796E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477</w:t>
            </w:r>
          </w:p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 MCM          </w:t>
            </w:r>
          </w:p>
        </w:tc>
        <w:tc>
          <w:tcPr>
            <w:tcW w:w="851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336,4 MCM          </w:t>
            </w:r>
          </w:p>
        </w:tc>
        <w:tc>
          <w:tcPr>
            <w:tcW w:w="696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266 </w:t>
            </w:r>
            <w:r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MCM    </w:t>
            </w:r>
          </w:p>
        </w:tc>
        <w:tc>
          <w:tcPr>
            <w:tcW w:w="863" w:type="dxa"/>
            <w:vAlign w:val="center"/>
          </w:tcPr>
          <w:p w:rsidR="0003796E" w:rsidRPr="0083165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4/0</w:t>
            </w:r>
            <w:r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     AWG</w:t>
            </w:r>
          </w:p>
        </w:tc>
        <w:tc>
          <w:tcPr>
            <w:tcW w:w="963" w:type="dxa"/>
            <w:vAlign w:val="center"/>
          </w:tcPr>
          <w:p w:rsidR="0003796E" w:rsidRPr="0083165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1/0</w:t>
            </w:r>
            <w:r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      AWG</w:t>
            </w:r>
          </w:p>
        </w:tc>
      </w:tr>
      <w:tr w:rsidR="0003796E" w:rsidRPr="003A718A" w:rsidTr="0003796E">
        <w:trPr>
          <w:trHeight w:val="283"/>
          <w:jc w:val="center"/>
        </w:trPr>
        <w:tc>
          <w:tcPr>
            <w:tcW w:w="773" w:type="dxa"/>
            <w:vMerge w:val="restart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13,2</w:t>
            </w:r>
          </w:p>
        </w:tc>
        <w:tc>
          <w:tcPr>
            <w:tcW w:w="850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0,8</w:t>
            </w:r>
          </w:p>
        </w:tc>
        <w:tc>
          <w:tcPr>
            <w:tcW w:w="851" w:type="dxa"/>
            <w:vAlign w:val="center"/>
          </w:tcPr>
          <w:p w:rsidR="0003796E" w:rsidRPr="00736F0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36F0C">
              <w:rPr>
                <w:rFonts w:ascii="Arial" w:hAnsi="Arial" w:cs="Arial"/>
                <w:sz w:val="18"/>
                <w:szCs w:val="18"/>
                <w:lang w:val="en-US" w:eastAsia="en-US"/>
              </w:rPr>
              <w:t>9,04</w:t>
            </w:r>
          </w:p>
        </w:tc>
        <w:tc>
          <w:tcPr>
            <w:tcW w:w="851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9,04</w:t>
            </w:r>
          </w:p>
        </w:tc>
        <w:tc>
          <w:tcPr>
            <w:tcW w:w="696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7,82</w:t>
            </w:r>
          </w:p>
        </w:tc>
        <w:tc>
          <w:tcPr>
            <w:tcW w:w="863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6,12</w:t>
            </w:r>
          </w:p>
        </w:tc>
        <w:tc>
          <w:tcPr>
            <w:tcW w:w="963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4,13</w:t>
            </w:r>
          </w:p>
        </w:tc>
      </w:tr>
      <w:tr w:rsidR="0003796E" w:rsidRPr="003A718A" w:rsidTr="0003796E">
        <w:trPr>
          <w:trHeight w:val="283"/>
          <w:jc w:val="center"/>
        </w:trPr>
        <w:tc>
          <w:tcPr>
            <w:tcW w:w="773" w:type="dxa"/>
            <w:vMerge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0,9</w:t>
            </w:r>
          </w:p>
        </w:tc>
        <w:tc>
          <w:tcPr>
            <w:tcW w:w="851" w:type="dxa"/>
            <w:vAlign w:val="center"/>
          </w:tcPr>
          <w:p w:rsidR="0003796E" w:rsidRPr="00736F0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36F0C">
              <w:rPr>
                <w:rFonts w:ascii="Arial" w:hAnsi="Arial" w:cs="Arial"/>
                <w:sz w:val="18"/>
                <w:szCs w:val="18"/>
                <w:lang w:val="en-US" w:eastAsia="en-US"/>
              </w:rPr>
              <w:t>10,18</w:t>
            </w:r>
          </w:p>
        </w:tc>
        <w:tc>
          <w:tcPr>
            <w:tcW w:w="851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10,18</w:t>
            </w:r>
          </w:p>
        </w:tc>
        <w:tc>
          <w:tcPr>
            <w:tcW w:w="696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8,80</w:t>
            </w:r>
          </w:p>
        </w:tc>
        <w:tc>
          <w:tcPr>
            <w:tcW w:w="863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6,88</w:t>
            </w:r>
          </w:p>
        </w:tc>
        <w:tc>
          <w:tcPr>
            <w:tcW w:w="963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4,65</w:t>
            </w:r>
          </w:p>
        </w:tc>
      </w:tr>
      <w:tr w:rsidR="0003796E" w:rsidRPr="003A718A" w:rsidTr="0003796E">
        <w:trPr>
          <w:trHeight w:val="283"/>
          <w:jc w:val="center"/>
        </w:trPr>
        <w:tc>
          <w:tcPr>
            <w:tcW w:w="773" w:type="dxa"/>
            <w:vMerge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03796E" w:rsidRPr="00736F0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36F0C">
              <w:rPr>
                <w:rFonts w:ascii="Arial" w:hAnsi="Arial" w:cs="Arial"/>
                <w:sz w:val="18"/>
                <w:szCs w:val="18"/>
                <w:lang w:val="en-US" w:eastAsia="en-US"/>
              </w:rPr>
              <w:t>11,31</w:t>
            </w:r>
          </w:p>
        </w:tc>
        <w:tc>
          <w:tcPr>
            <w:tcW w:w="851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11,31</w:t>
            </w:r>
          </w:p>
        </w:tc>
        <w:tc>
          <w:tcPr>
            <w:tcW w:w="696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9,78</w:t>
            </w:r>
          </w:p>
        </w:tc>
        <w:tc>
          <w:tcPr>
            <w:tcW w:w="863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7,65</w:t>
            </w:r>
          </w:p>
        </w:tc>
        <w:tc>
          <w:tcPr>
            <w:tcW w:w="963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5,17</w:t>
            </w:r>
          </w:p>
        </w:tc>
      </w:tr>
      <w:tr w:rsidR="0003796E" w:rsidRPr="003A718A" w:rsidTr="0003796E">
        <w:trPr>
          <w:trHeight w:val="283"/>
          <w:jc w:val="center"/>
        </w:trPr>
        <w:tc>
          <w:tcPr>
            <w:tcW w:w="773" w:type="dxa"/>
            <w:vMerge w:val="restart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34,5</w:t>
            </w:r>
          </w:p>
        </w:tc>
        <w:tc>
          <w:tcPr>
            <w:tcW w:w="850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0,8</w:t>
            </w:r>
          </w:p>
        </w:tc>
        <w:tc>
          <w:tcPr>
            <w:tcW w:w="851" w:type="dxa"/>
            <w:vAlign w:val="center"/>
          </w:tcPr>
          <w:p w:rsidR="0003796E" w:rsidRPr="00736F0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36F0C">
              <w:rPr>
                <w:rFonts w:ascii="Arial" w:hAnsi="Arial" w:cs="Arial"/>
                <w:sz w:val="18"/>
                <w:szCs w:val="18"/>
                <w:lang w:val="en-US" w:eastAsia="en-US"/>
              </w:rPr>
              <w:t>23,64</w:t>
            </w:r>
          </w:p>
        </w:tc>
        <w:tc>
          <w:tcPr>
            <w:tcW w:w="851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23,64</w:t>
            </w:r>
          </w:p>
        </w:tc>
        <w:tc>
          <w:tcPr>
            <w:tcW w:w="696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20,44</w:t>
            </w:r>
          </w:p>
        </w:tc>
        <w:tc>
          <w:tcPr>
            <w:tcW w:w="863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15,99</w:t>
            </w:r>
          </w:p>
        </w:tc>
        <w:tc>
          <w:tcPr>
            <w:tcW w:w="963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10,81</w:t>
            </w:r>
          </w:p>
        </w:tc>
      </w:tr>
      <w:tr w:rsidR="0003796E" w:rsidRPr="003A718A" w:rsidTr="0003796E">
        <w:trPr>
          <w:trHeight w:val="283"/>
          <w:jc w:val="center"/>
        </w:trPr>
        <w:tc>
          <w:tcPr>
            <w:tcW w:w="773" w:type="dxa"/>
            <w:vMerge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0,9</w:t>
            </w:r>
          </w:p>
        </w:tc>
        <w:tc>
          <w:tcPr>
            <w:tcW w:w="851" w:type="dxa"/>
            <w:vAlign w:val="center"/>
          </w:tcPr>
          <w:p w:rsidR="0003796E" w:rsidRPr="00736F0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36F0C">
              <w:rPr>
                <w:rFonts w:ascii="Arial" w:hAnsi="Arial" w:cs="Arial"/>
                <w:sz w:val="18"/>
                <w:szCs w:val="18"/>
                <w:lang w:val="en-US" w:eastAsia="en-US"/>
              </w:rPr>
              <w:t>26,60</w:t>
            </w:r>
          </w:p>
        </w:tc>
        <w:tc>
          <w:tcPr>
            <w:tcW w:w="851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26,60</w:t>
            </w:r>
          </w:p>
        </w:tc>
        <w:tc>
          <w:tcPr>
            <w:tcW w:w="696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23,00</w:t>
            </w:r>
          </w:p>
        </w:tc>
        <w:tc>
          <w:tcPr>
            <w:tcW w:w="863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17,99</w:t>
            </w:r>
          </w:p>
        </w:tc>
        <w:tc>
          <w:tcPr>
            <w:tcW w:w="963" w:type="dxa"/>
            <w:vAlign w:val="center"/>
          </w:tcPr>
          <w:p w:rsidR="0003796E" w:rsidRPr="00D53AA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53AAA">
              <w:rPr>
                <w:rFonts w:ascii="Arial" w:hAnsi="Arial" w:cs="Arial"/>
                <w:sz w:val="18"/>
                <w:szCs w:val="18"/>
                <w:lang w:val="en-US" w:eastAsia="en-US"/>
              </w:rPr>
              <w:t>12,16</w:t>
            </w:r>
          </w:p>
        </w:tc>
      </w:tr>
      <w:tr w:rsidR="0003796E" w:rsidRPr="003A718A" w:rsidTr="0003796E">
        <w:trPr>
          <w:trHeight w:val="283"/>
          <w:jc w:val="center"/>
        </w:trPr>
        <w:tc>
          <w:tcPr>
            <w:tcW w:w="773" w:type="dxa"/>
            <w:vMerge/>
            <w:vAlign w:val="center"/>
          </w:tcPr>
          <w:p w:rsidR="0003796E" w:rsidRPr="003A718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3796E" w:rsidRPr="0083165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3165C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03796E" w:rsidRPr="00736F0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36F0C">
              <w:rPr>
                <w:rFonts w:ascii="Arial" w:hAnsi="Arial" w:cs="Arial"/>
                <w:sz w:val="18"/>
                <w:szCs w:val="18"/>
                <w:lang w:val="en-US" w:eastAsia="en-US"/>
              </w:rPr>
              <w:t>29,55</w:t>
            </w:r>
          </w:p>
        </w:tc>
        <w:tc>
          <w:tcPr>
            <w:tcW w:w="851" w:type="dxa"/>
            <w:vAlign w:val="center"/>
          </w:tcPr>
          <w:p w:rsidR="0003796E" w:rsidRPr="0083165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3165C">
              <w:rPr>
                <w:rFonts w:ascii="Arial" w:hAnsi="Arial" w:cs="Arial"/>
                <w:sz w:val="18"/>
                <w:szCs w:val="18"/>
                <w:lang w:val="en-US" w:eastAsia="en-US"/>
              </w:rPr>
              <w:t>29,55</w:t>
            </w:r>
          </w:p>
        </w:tc>
        <w:tc>
          <w:tcPr>
            <w:tcW w:w="696" w:type="dxa"/>
            <w:vAlign w:val="center"/>
          </w:tcPr>
          <w:p w:rsidR="0003796E" w:rsidRPr="0083165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3165C">
              <w:rPr>
                <w:rFonts w:ascii="Arial" w:hAnsi="Arial" w:cs="Arial"/>
                <w:sz w:val="18"/>
                <w:szCs w:val="18"/>
                <w:lang w:val="en-US" w:eastAsia="en-US"/>
              </w:rPr>
              <w:t>25,56</w:t>
            </w:r>
          </w:p>
        </w:tc>
        <w:tc>
          <w:tcPr>
            <w:tcW w:w="863" w:type="dxa"/>
            <w:vAlign w:val="center"/>
          </w:tcPr>
          <w:p w:rsidR="0003796E" w:rsidRPr="0083165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3165C">
              <w:rPr>
                <w:rFonts w:ascii="Arial" w:hAnsi="Arial" w:cs="Arial"/>
                <w:sz w:val="18"/>
                <w:szCs w:val="18"/>
                <w:lang w:val="en-US" w:eastAsia="en-US"/>
              </w:rPr>
              <w:t>19,99</w:t>
            </w:r>
          </w:p>
        </w:tc>
        <w:tc>
          <w:tcPr>
            <w:tcW w:w="963" w:type="dxa"/>
            <w:vAlign w:val="center"/>
          </w:tcPr>
          <w:p w:rsidR="0003796E" w:rsidRPr="0083165C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3165C">
              <w:rPr>
                <w:rFonts w:ascii="Arial" w:hAnsi="Arial" w:cs="Arial"/>
                <w:sz w:val="18"/>
                <w:szCs w:val="18"/>
                <w:lang w:val="en-US" w:eastAsia="en-US"/>
              </w:rPr>
              <w:t>13,51</w:t>
            </w:r>
          </w:p>
        </w:tc>
      </w:tr>
    </w:tbl>
    <w:p w:rsidR="003A182B" w:rsidRDefault="003A182B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F31641" w:rsidRDefault="00F31641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2526B7" w:rsidRDefault="002526B7" w:rsidP="003069AF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sz w:val="20"/>
          <w:szCs w:val="20"/>
          <w:lang w:eastAsia="en-US"/>
        </w:rPr>
      </w:pPr>
    </w:p>
    <w:p w:rsidR="00F915A6" w:rsidRDefault="00F915A6" w:rsidP="003069AF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sz w:val="20"/>
          <w:szCs w:val="20"/>
          <w:lang w:eastAsia="en-US"/>
        </w:rPr>
      </w:pPr>
    </w:p>
    <w:p w:rsidR="0070677A" w:rsidRDefault="0070677A" w:rsidP="003069AF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sz w:val="20"/>
          <w:szCs w:val="20"/>
          <w:lang w:eastAsia="en-US"/>
        </w:rPr>
      </w:pPr>
    </w:p>
    <w:p w:rsidR="0070677A" w:rsidRDefault="0070677A" w:rsidP="003069AF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sz w:val="20"/>
          <w:szCs w:val="20"/>
          <w:lang w:eastAsia="en-US"/>
        </w:rPr>
      </w:pPr>
    </w:p>
    <w:p w:rsidR="0070677A" w:rsidRDefault="0070677A" w:rsidP="003069AF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sz w:val="20"/>
          <w:szCs w:val="20"/>
          <w:lang w:eastAsia="en-US"/>
        </w:rPr>
      </w:pPr>
    </w:p>
    <w:p w:rsidR="00F31641" w:rsidRDefault="00F31641" w:rsidP="003069AF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sz w:val="20"/>
          <w:szCs w:val="20"/>
          <w:lang w:eastAsia="en-US"/>
        </w:rPr>
      </w:pPr>
    </w:p>
    <w:p w:rsidR="00416C0D" w:rsidRDefault="00416C0D" w:rsidP="003069AF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sz w:val="20"/>
          <w:szCs w:val="20"/>
          <w:lang w:eastAsia="en-US"/>
        </w:rPr>
      </w:pPr>
    </w:p>
    <w:p w:rsidR="00416C0D" w:rsidRDefault="00416C0D" w:rsidP="003069AF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sz w:val="20"/>
          <w:szCs w:val="20"/>
          <w:lang w:eastAsia="en-US"/>
        </w:rPr>
      </w:pPr>
    </w:p>
    <w:p w:rsidR="00416C0D" w:rsidRPr="003A718A" w:rsidRDefault="00416C0D" w:rsidP="003069AF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sz w:val="20"/>
          <w:szCs w:val="20"/>
          <w:lang w:eastAsia="en-US"/>
        </w:rPr>
      </w:pPr>
    </w:p>
    <w:p w:rsidR="00E90FDA" w:rsidRDefault="00E90FDA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sz w:val="22"/>
          <w:szCs w:val="22"/>
        </w:rPr>
      </w:pPr>
      <w:r w:rsidRPr="0039412E">
        <w:rPr>
          <w:rFonts w:ascii="Arial" w:hAnsi="Arial" w:cs="Arial"/>
          <w:b/>
          <w:sz w:val="22"/>
          <w:szCs w:val="22"/>
        </w:rPr>
        <w:t>Tabla B1.</w:t>
      </w:r>
      <w:r w:rsidR="0003796E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90FDA">
        <w:rPr>
          <w:rFonts w:ascii="Arial" w:hAnsi="Arial" w:cs="Arial"/>
          <w:b/>
          <w:sz w:val="22"/>
          <w:szCs w:val="22"/>
        </w:rPr>
        <w:t>Potencia máxima limitada por intensidad máxima (MW)</w:t>
      </w:r>
    </w:p>
    <w:p w:rsidR="002526B7" w:rsidRDefault="00E90FDA" w:rsidP="003069AF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sz w:val="22"/>
          <w:szCs w:val="22"/>
        </w:rPr>
      </w:pPr>
      <w:r w:rsidRPr="00E90FDA">
        <w:rPr>
          <w:rFonts w:ascii="Arial" w:hAnsi="Arial" w:cs="Arial"/>
          <w:b/>
          <w:sz w:val="22"/>
          <w:szCs w:val="22"/>
        </w:rPr>
        <w:t>Doble  circuito trifásico (ACSR)</w:t>
      </w:r>
    </w:p>
    <w:p w:rsidR="00E90FDA" w:rsidRPr="003A718A" w:rsidRDefault="00E90FDA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sz w:val="20"/>
          <w:szCs w:val="20"/>
          <w:lang w:eastAsia="en-US"/>
        </w:rPr>
      </w:pPr>
    </w:p>
    <w:tbl>
      <w:tblPr>
        <w:tblW w:w="581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58"/>
        <w:gridCol w:w="850"/>
        <w:gridCol w:w="849"/>
        <w:gridCol w:w="849"/>
        <w:gridCol w:w="718"/>
        <w:gridCol w:w="849"/>
        <w:gridCol w:w="945"/>
      </w:tblGrid>
      <w:tr w:rsidR="0003796E" w:rsidRPr="00E90FDA" w:rsidTr="001A6793">
        <w:trPr>
          <w:trHeight w:val="584"/>
          <w:jc w:val="center"/>
        </w:trPr>
        <w:tc>
          <w:tcPr>
            <w:tcW w:w="758" w:type="dxa"/>
            <w:vAlign w:val="center"/>
          </w:tcPr>
          <w:p w:rsidR="0003796E" w:rsidRPr="00E90FD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U</w:t>
            </w:r>
          </w:p>
          <w:p w:rsidR="0003796E" w:rsidRPr="00E90FD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(kV)</w:t>
            </w:r>
          </w:p>
        </w:tc>
        <w:tc>
          <w:tcPr>
            <w:tcW w:w="850" w:type="dxa"/>
            <w:vAlign w:val="center"/>
          </w:tcPr>
          <w:p w:rsidR="0003796E" w:rsidRPr="00E90FD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m:oMathPara>
              <m:oMath>
                <m:r>
                  <w:rPr>
                    <w:rFonts w:ascii="Cambria Math" w:hAnsi="Cambria Math" w:cs="Arial"/>
                    <w:lang w:eastAsia="en-US"/>
                  </w:rPr>
                  <m:t>cosφ</m:t>
                </m:r>
              </m:oMath>
            </m:oMathPara>
          </w:p>
        </w:tc>
        <w:tc>
          <w:tcPr>
            <w:tcW w:w="849" w:type="dxa"/>
            <w:vAlign w:val="center"/>
          </w:tcPr>
          <w:p w:rsidR="0003796E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477</w:t>
            </w:r>
          </w:p>
          <w:p w:rsidR="0003796E" w:rsidRPr="00E90FD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MCM       </w:t>
            </w:r>
          </w:p>
        </w:tc>
        <w:tc>
          <w:tcPr>
            <w:tcW w:w="849" w:type="dxa"/>
            <w:vAlign w:val="center"/>
          </w:tcPr>
          <w:p w:rsidR="0003796E" w:rsidRPr="00E90FD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336,4 MCM       </w:t>
            </w:r>
          </w:p>
        </w:tc>
        <w:tc>
          <w:tcPr>
            <w:tcW w:w="718" w:type="dxa"/>
            <w:vAlign w:val="center"/>
          </w:tcPr>
          <w:p w:rsidR="0003796E" w:rsidRPr="00E90FD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266   MCM    </w:t>
            </w:r>
          </w:p>
        </w:tc>
        <w:tc>
          <w:tcPr>
            <w:tcW w:w="849" w:type="dxa"/>
            <w:vAlign w:val="center"/>
          </w:tcPr>
          <w:p w:rsidR="0003796E" w:rsidRPr="00E90FD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4/0    AWG</w:t>
            </w:r>
          </w:p>
        </w:tc>
        <w:tc>
          <w:tcPr>
            <w:tcW w:w="945" w:type="dxa"/>
            <w:vAlign w:val="center"/>
          </w:tcPr>
          <w:p w:rsidR="0003796E" w:rsidRPr="00E90FDA" w:rsidRDefault="0003796E" w:rsidP="003069AF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1/0 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  </w:t>
            </w:r>
            <w:r w:rsidRPr="00E90FD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  AWG</w:t>
            </w:r>
          </w:p>
        </w:tc>
      </w:tr>
      <w:tr w:rsidR="001A6793" w:rsidRPr="00E90FDA" w:rsidTr="001A6793">
        <w:trPr>
          <w:trHeight w:val="283"/>
          <w:jc w:val="center"/>
        </w:trPr>
        <w:tc>
          <w:tcPr>
            <w:tcW w:w="758" w:type="dxa"/>
            <w:vMerge w:val="restart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13,2</w:t>
            </w:r>
          </w:p>
        </w:tc>
        <w:tc>
          <w:tcPr>
            <w:tcW w:w="850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0,8</w:t>
            </w:r>
          </w:p>
        </w:tc>
        <w:tc>
          <w:tcPr>
            <w:tcW w:w="849" w:type="dxa"/>
          </w:tcPr>
          <w:p w:rsidR="001A6793" w:rsidRDefault="001A6793" w:rsidP="001A6793">
            <w:pPr>
              <w:spacing w:before="36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24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18,09</w:t>
            </w:r>
          </w:p>
        </w:tc>
        <w:tc>
          <w:tcPr>
            <w:tcW w:w="718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15,64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12,24</w:t>
            </w:r>
          </w:p>
        </w:tc>
        <w:tc>
          <w:tcPr>
            <w:tcW w:w="945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10,57</w:t>
            </w:r>
          </w:p>
        </w:tc>
      </w:tr>
      <w:tr w:rsidR="001A6793" w:rsidRPr="00E90FDA" w:rsidTr="001A6793">
        <w:trPr>
          <w:trHeight w:val="283"/>
          <w:jc w:val="center"/>
        </w:trPr>
        <w:tc>
          <w:tcPr>
            <w:tcW w:w="758" w:type="dxa"/>
            <w:vMerge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0,9</w:t>
            </w:r>
          </w:p>
        </w:tc>
        <w:tc>
          <w:tcPr>
            <w:tcW w:w="849" w:type="dxa"/>
          </w:tcPr>
          <w:p w:rsidR="001A6793" w:rsidRDefault="001A6793" w:rsidP="001A6793">
            <w:pPr>
              <w:spacing w:before="36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27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20,35</w:t>
            </w:r>
          </w:p>
        </w:tc>
        <w:tc>
          <w:tcPr>
            <w:tcW w:w="718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17,60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13,77</w:t>
            </w:r>
          </w:p>
        </w:tc>
        <w:tc>
          <w:tcPr>
            <w:tcW w:w="945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11,89</w:t>
            </w:r>
          </w:p>
        </w:tc>
      </w:tr>
      <w:tr w:rsidR="001A6793" w:rsidRPr="00E90FDA" w:rsidTr="001A6793">
        <w:trPr>
          <w:trHeight w:val="283"/>
          <w:jc w:val="center"/>
        </w:trPr>
        <w:tc>
          <w:tcPr>
            <w:tcW w:w="758" w:type="dxa"/>
            <w:vMerge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49" w:type="dxa"/>
          </w:tcPr>
          <w:p w:rsidR="001A6793" w:rsidRDefault="001A6793" w:rsidP="001A6793">
            <w:pPr>
              <w:spacing w:before="36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30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22,61</w:t>
            </w:r>
          </w:p>
        </w:tc>
        <w:tc>
          <w:tcPr>
            <w:tcW w:w="718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19,56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15,30</w:t>
            </w:r>
          </w:p>
        </w:tc>
        <w:tc>
          <w:tcPr>
            <w:tcW w:w="945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13,21</w:t>
            </w:r>
          </w:p>
        </w:tc>
      </w:tr>
      <w:tr w:rsidR="001A6793" w:rsidRPr="00E90FDA" w:rsidTr="001A6793">
        <w:trPr>
          <w:trHeight w:val="283"/>
          <w:jc w:val="center"/>
        </w:trPr>
        <w:tc>
          <w:tcPr>
            <w:tcW w:w="758" w:type="dxa"/>
            <w:vMerge w:val="restart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34,5</w:t>
            </w:r>
          </w:p>
        </w:tc>
        <w:tc>
          <w:tcPr>
            <w:tcW w:w="850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0,8</w:t>
            </w:r>
          </w:p>
        </w:tc>
        <w:tc>
          <w:tcPr>
            <w:tcW w:w="849" w:type="dxa"/>
          </w:tcPr>
          <w:p w:rsidR="001A6793" w:rsidRDefault="001A6793" w:rsidP="001A6793">
            <w:pPr>
              <w:spacing w:before="36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63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47,28</w:t>
            </w:r>
          </w:p>
        </w:tc>
        <w:tc>
          <w:tcPr>
            <w:tcW w:w="718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40,89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31,99</w:t>
            </w:r>
          </w:p>
        </w:tc>
        <w:tc>
          <w:tcPr>
            <w:tcW w:w="945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27,62</w:t>
            </w:r>
          </w:p>
        </w:tc>
      </w:tr>
      <w:tr w:rsidR="001A6793" w:rsidRPr="00E90FDA" w:rsidTr="001A6793">
        <w:trPr>
          <w:trHeight w:val="283"/>
          <w:jc w:val="center"/>
        </w:trPr>
        <w:tc>
          <w:tcPr>
            <w:tcW w:w="758" w:type="dxa"/>
            <w:vMerge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0,9</w:t>
            </w:r>
          </w:p>
        </w:tc>
        <w:tc>
          <w:tcPr>
            <w:tcW w:w="849" w:type="dxa"/>
          </w:tcPr>
          <w:p w:rsidR="001A6793" w:rsidRDefault="001A6793" w:rsidP="001A6793">
            <w:pPr>
              <w:spacing w:before="37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71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53,19</w:t>
            </w:r>
          </w:p>
        </w:tc>
        <w:tc>
          <w:tcPr>
            <w:tcW w:w="718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46,00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35,98</w:t>
            </w:r>
          </w:p>
        </w:tc>
        <w:tc>
          <w:tcPr>
            <w:tcW w:w="945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31,07</w:t>
            </w:r>
          </w:p>
        </w:tc>
      </w:tr>
      <w:tr w:rsidR="001A6793" w:rsidRPr="00E90FDA" w:rsidTr="001A6793">
        <w:trPr>
          <w:trHeight w:val="283"/>
          <w:jc w:val="center"/>
        </w:trPr>
        <w:tc>
          <w:tcPr>
            <w:tcW w:w="758" w:type="dxa"/>
            <w:vMerge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49" w:type="dxa"/>
          </w:tcPr>
          <w:p w:rsidR="001A6793" w:rsidRDefault="001A6793" w:rsidP="001A6793">
            <w:pPr>
              <w:spacing w:before="36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59,10</w:t>
            </w:r>
          </w:p>
        </w:tc>
        <w:tc>
          <w:tcPr>
            <w:tcW w:w="718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51,11</w:t>
            </w:r>
          </w:p>
        </w:tc>
        <w:tc>
          <w:tcPr>
            <w:tcW w:w="849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39,98</w:t>
            </w:r>
          </w:p>
        </w:tc>
        <w:tc>
          <w:tcPr>
            <w:tcW w:w="945" w:type="dxa"/>
            <w:vAlign w:val="center"/>
          </w:tcPr>
          <w:p w:rsidR="001A6793" w:rsidRPr="00E90FDA" w:rsidRDefault="001A6793" w:rsidP="001A6793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90FDA">
              <w:rPr>
                <w:rFonts w:ascii="Arial" w:hAnsi="Arial" w:cs="Arial"/>
                <w:sz w:val="18"/>
                <w:szCs w:val="18"/>
                <w:lang w:val="en-US" w:eastAsia="en-US"/>
              </w:rPr>
              <w:t>34,53</w:t>
            </w:r>
          </w:p>
        </w:tc>
      </w:tr>
    </w:tbl>
    <w:p w:rsidR="002526B7" w:rsidRDefault="002526B7" w:rsidP="003069AF">
      <w:pPr>
        <w:spacing w:line="276" w:lineRule="auto"/>
        <w:ind w:right="51"/>
        <w:rPr>
          <w:rFonts w:ascii="Arial" w:hAnsi="Arial" w:cs="Arial"/>
          <w:b/>
          <w:sz w:val="20"/>
          <w:szCs w:val="20"/>
          <w:lang w:eastAsia="en-US"/>
        </w:rPr>
      </w:pPr>
    </w:p>
    <w:p w:rsidR="00F31641" w:rsidRDefault="00F31641" w:rsidP="003069AF">
      <w:pPr>
        <w:spacing w:line="276" w:lineRule="auto"/>
        <w:ind w:right="51"/>
        <w:rPr>
          <w:rFonts w:ascii="Arial" w:hAnsi="Arial" w:cs="Arial"/>
          <w:b/>
          <w:sz w:val="20"/>
          <w:szCs w:val="20"/>
          <w:lang w:eastAsia="en-US"/>
        </w:rPr>
      </w:pPr>
    </w:p>
    <w:p w:rsidR="00F31641" w:rsidRDefault="00F31641" w:rsidP="003069AF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7D686F" w:rsidRPr="00E86356" w:rsidRDefault="007D686F" w:rsidP="003069AF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</w:rPr>
      </w:pPr>
      <w:r w:rsidRPr="003A718A">
        <w:rPr>
          <w:rFonts w:ascii="Arial" w:hAnsi="Arial" w:cs="Arial"/>
          <w:b/>
          <w:bCs/>
          <w:color w:val="000000"/>
        </w:rPr>
        <w:t>B1.</w:t>
      </w:r>
      <w:r>
        <w:rPr>
          <w:rFonts w:ascii="Arial" w:hAnsi="Arial" w:cs="Arial"/>
          <w:b/>
          <w:bCs/>
          <w:color w:val="000000"/>
        </w:rPr>
        <w:t>5.3</w:t>
      </w:r>
      <w:r w:rsidR="00526947">
        <w:rPr>
          <w:rFonts w:ascii="Arial" w:hAnsi="Arial" w:cs="Arial"/>
          <w:b/>
          <w:bCs/>
        </w:rPr>
        <w:t>Tablas de Potencia Máxima Limitada por Caída de T</w:t>
      </w:r>
      <w:r>
        <w:rPr>
          <w:rFonts w:ascii="Arial" w:hAnsi="Arial" w:cs="Arial"/>
          <w:b/>
          <w:bCs/>
        </w:rPr>
        <w:t xml:space="preserve">ensión </w:t>
      </w:r>
    </w:p>
    <w:p w:rsidR="00F915A6" w:rsidRDefault="00F915A6" w:rsidP="003069AF">
      <w:pPr>
        <w:tabs>
          <w:tab w:val="left" w:pos="567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F915A6" w:rsidRDefault="003A182B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3A182B">
        <w:rPr>
          <w:rFonts w:ascii="Arial" w:hAnsi="Arial" w:cs="Arial"/>
          <w:b/>
          <w:sz w:val="20"/>
          <w:szCs w:val="20"/>
          <w:lang w:eastAsia="en-US"/>
        </w:rPr>
        <w:t>Nota</w:t>
      </w:r>
      <w:r w:rsidR="00157A65">
        <w:rPr>
          <w:rFonts w:ascii="Arial" w:hAnsi="Arial" w:cs="Arial"/>
          <w:b/>
          <w:sz w:val="20"/>
          <w:szCs w:val="20"/>
          <w:lang w:eastAsia="en-US"/>
        </w:rPr>
        <w:t xml:space="preserve"> General</w:t>
      </w:r>
      <w:r w:rsidRPr="003A182B">
        <w:rPr>
          <w:rFonts w:ascii="Arial" w:hAnsi="Arial" w:cs="Arial"/>
          <w:b/>
          <w:sz w:val="20"/>
          <w:szCs w:val="20"/>
          <w:lang w:eastAsia="en-US"/>
        </w:rPr>
        <w:t>:</w:t>
      </w:r>
    </w:p>
    <w:p w:rsidR="003A182B" w:rsidRDefault="003A182B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182B">
        <w:rPr>
          <w:rFonts w:ascii="Arial" w:hAnsi="Arial" w:cs="Arial"/>
          <w:sz w:val="20"/>
          <w:szCs w:val="20"/>
          <w:lang w:eastAsia="en-US"/>
        </w:rPr>
        <w:t>Los valores de la impedancia de la línea (Z) utilizados en la realización de esta</w:t>
      </w:r>
      <w:r>
        <w:rPr>
          <w:rFonts w:ascii="Arial" w:hAnsi="Arial" w:cs="Arial"/>
          <w:sz w:val="20"/>
          <w:szCs w:val="20"/>
          <w:lang w:eastAsia="en-US"/>
        </w:rPr>
        <w:t>s</w:t>
      </w:r>
      <w:r w:rsidRPr="003A182B">
        <w:rPr>
          <w:rFonts w:ascii="Arial" w:hAnsi="Arial" w:cs="Arial"/>
          <w:sz w:val="20"/>
          <w:szCs w:val="20"/>
          <w:lang w:eastAsia="en-US"/>
        </w:rPr>
        <w:t xml:space="preserve"> tabla</w:t>
      </w:r>
      <w:r>
        <w:rPr>
          <w:rFonts w:ascii="Arial" w:hAnsi="Arial" w:cs="Arial"/>
          <w:sz w:val="20"/>
          <w:szCs w:val="20"/>
          <w:lang w:eastAsia="en-US"/>
        </w:rPr>
        <w:t>s</w:t>
      </w:r>
      <w:r w:rsidRPr="003A182B">
        <w:rPr>
          <w:rFonts w:ascii="Arial" w:hAnsi="Arial" w:cs="Arial"/>
          <w:sz w:val="20"/>
          <w:szCs w:val="20"/>
          <w:lang w:eastAsia="en-US"/>
        </w:rPr>
        <w:t xml:space="preserve"> se ha</w:t>
      </w:r>
      <w:r>
        <w:rPr>
          <w:rFonts w:ascii="Arial" w:hAnsi="Arial" w:cs="Arial"/>
          <w:sz w:val="20"/>
          <w:szCs w:val="20"/>
          <w:lang w:eastAsia="en-US"/>
        </w:rPr>
        <w:t>n</w:t>
      </w:r>
      <w:r w:rsidRPr="003A182B">
        <w:rPr>
          <w:rFonts w:ascii="Arial" w:hAnsi="Arial" w:cs="Arial"/>
          <w:sz w:val="20"/>
          <w:szCs w:val="20"/>
          <w:lang w:eastAsia="en-US"/>
        </w:rPr>
        <w:t xml:space="preserve"> calculado utilizando el valor de la resistencia del conduct</w:t>
      </w:r>
      <w:r>
        <w:rPr>
          <w:rFonts w:ascii="Arial" w:hAnsi="Arial" w:cs="Arial"/>
          <w:sz w:val="20"/>
          <w:szCs w:val="20"/>
          <w:lang w:eastAsia="en-US"/>
        </w:rPr>
        <w:t>or en la corriente alterna a 75</w:t>
      </w:r>
      <w:r w:rsidR="00157A65">
        <w:rPr>
          <w:rFonts w:ascii="Arial" w:hAnsi="Arial" w:cs="Arial"/>
          <w:sz w:val="20"/>
          <w:szCs w:val="20"/>
          <w:lang w:eastAsia="en-US"/>
        </w:rPr>
        <w:t xml:space="preserve">ºC </w:t>
      </w:r>
      <w:r w:rsidRPr="003A182B">
        <w:rPr>
          <w:rFonts w:ascii="Arial" w:hAnsi="Arial" w:cs="Arial"/>
          <w:sz w:val="20"/>
          <w:szCs w:val="20"/>
          <w:lang w:eastAsia="en-US"/>
        </w:rPr>
        <w:t>y la reactancia inductiva para la configuración estándar con aisladores tipo poste</w:t>
      </w:r>
      <w:r>
        <w:rPr>
          <w:rFonts w:ascii="Arial" w:hAnsi="Arial" w:cs="Arial"/>
          <w:sz w:val="20"/>
          <w:szCs w:val="20"/>
          <w:lang w:eastAsia="en-US"/>
        </w:rPr>
        <w:t>.</w:t>
      </w:r>
    </w:p>
    <w:p w:rsidR="0070677A" w:rsidRPr="003A182B" w:rsidRDefault="0070677A" w:rsidP="003069AF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:rsidR="007D686F" w:rsidRDefault="007D686F" w:rsidP="003069AF">
      <w:pPr>
        <w:tabs>
          <w:tab w:val="left" w:pos="567"/>
        </w:tabs>
        <w:ind w:right="51"/>
        <w:rPr>
          <w:rFonts w:ascii="Arial" w:hAnsi="Arial" w:cs="Arial"/>
          <w:b/>
          <w:sz w:val="20"/>
          <w:szCs w:val="20"/>
        </w:rPr>
      </w:pPr>
    </w:p>
    <w:p w:rsidR="002526B7" w:rsidRDefault="007D686F" w:rsidP="003069AF">
      <w:pPr>
        <w:tabs>
          <w:tab w:val="left" w:pos="567"/>
        </w:tabs>
        <w:ind w:left="567" w:right="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Tabla B1.</w:t>
      </w:r>
      <w:r w:rsidR="0003796E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 Configuración Horizontal Trifásica</w:t>
      </w:r>
      <w:r w:rsidR="00294D30">
        <w:rPr>
          <w:rFonts w:ascii="Arial" w:hAnsi="Arial" w:cs="Arial"/>
          <w:b/>
          <w:sz w:val="22"/>
          <w:szCs w:val="22"/>
        </w:rPr>
        <w:t xml:space="preserve"> (kW)</w:t>
      </w:r>
    </w:p>
    <w:p w:rsidR="007D686F" w:rsidRPr="003A718A" w:rsidRDefault="007D686F" w:rsidP="003069AF">
      <w:pPr>
        <w:tabs>
          <w:tab w:val="left" w:pos="567"/>
        </w:tabs>
        <w:ind w:right="51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650"/>
        <w:gridCol w:w="992"/>
        <w:gridCol w:w="1502"/>
        <w:gridCol w:w="1503"/>
        <w:gridCol w:w="1516"/>
      </w:tblGrid>
      <w:tr w:rsidR="002526B7" w:rsidRPr="003A718A" w:rsidTr="00246604">
        <w:trPr>
          <w:trHeight w:val="217"/>
          <w:jc w:val="center"/>
        </w:trPr>
        <w:tc>
          <w:tcPr>
            <w:tcW w:w="0" w:type="auto"/>
            <w:gridSpan w:val="2"/>
            <w:vMerge w:val="restart"/>
            <w:shd w:val="clear" w:color="auto" w:fill="auto"/>
            <w:vAlign w:val="center"/>
            <w:hideMark/>
          </w:tcPr>
          <w:p w:rsidR="002526B7" w:rsidRPr="007037FC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7FC">
              <w:rPr>
                <w:rFonts w:ascii="Arial" w:hAnsi="Arial" w:cs="Arial"/>
                <w:b/>
                <w:bCs/>
                <w:sz w:val="18"/>
                <w:szCs w:val="18"/>
              </w:rPr>
              <w:t>CONDUCTOR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7F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TENSIÓN </w:t>
            </w:r>
          </w:p>
          <w:p w:rsidR="002526B7" w:rsidRPr="007037FC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7FC">
              <w:rPr>
                <w:rFonts w:ascii="Arial" w:hAnsi="Arial" w:cs="Arial"/>
                <w:b/>
                <w:bCs/>
                <w:sz w:val="18"/>
                <w:szCs w:val="18"/>
              </w:rPr>
              <w:t>(kV)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2526B7" w:rsidRPr="007037FC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7F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POTENCIA MAXIMA A TRANSPORTAR TRIFASICA  </w:t>
            </w:r>
          </w:p>
        </w:tc>
      </w:tr>
      <w:tr w:rsidR="002526B7" w:rsidRPr="003A718A" w:rsidTr="00246604">
        <w:trPr>
          <w:trHeight w:val="225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2526B7" w:rsidRPr="007037FC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26B7" w:rsidRPr="007037FC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526B7" w:rsidRPr="007037FC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7FC">
              <w:rPr>
                <w:rFonts w:ascii="Arial" w:hAnsi="Arial" w:cs="Arial"/>
                <w:b/>
                <w:bCs/>
                <w:sz w:val="18"/>
                <w:szCs w:val="18"/>
              </w:rPr>
              <w:t>FP = 0,8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526B7" w:rsidRPr="007037FC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7FC">
              <w:rPr>
                <w:rFonts w:ascii="Arial" w:hAnsi="Arial" w:cs="Arial"/>
                <w:b/>
                <w:bCs/>
                <w:sz w:val="18"/>
                <w:szCs w:val="18"/>
              </w:rPr>
              <w:t>FP = 0,9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526B7" w:rsidRPr="007037FC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7FC">
              <w:rPr>
                <w:rFonts w:ascii="Arial" w:hAnsi="Arial" w:cs="Arial"/>
                <w:b/>
                <w:bCs/>
                <w:sz w:val="18"/>
                <w:szCs w:val="18"/>
              </w:rPr>
              <w:t>FP = 1</w:t>
            </w:r>
          </w:p>
        </w:tc>
      </w:tr>
      <w:tr w:rsidR="00D77F1B" w:rsidRPr="003A718A" w:rsidTr="00174B0A">
        <w:trPr>
          <w:trHeight w:val="340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ACSR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77F1B" w:rsidRDefault="00D77F1B" w:rsidP="00D77F1B">
            <w:pPr>
              <w:spacing w:before="63"/>
              <w:ind w:left="2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3921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25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Pr="007037FC">
              <w:rPr>
                <w:rFonts w:ascii="Arial" w:hAnsi="Arial" w:cs="Arial"/>
                <w:sz w:val="18"/>
                <w:szCs w:val="1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hideMark/>
          </w:tcPr>
          <w:p w:rsidR="00D77F1B" w:rsidRDefault="00D77F1B" w:rsidP="00D77F1B">
            <w:pPr>
              <w:spacing w:before="63"/>
              <w:ind w:left="2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5157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Pr="007037FC">
              <w:rPr>
                <w:rFonts w:ascii="Arial" w:hAnsi="Arial" w:cs="Arial"/>
                <w:sz w:val="18"/>
                <w:szCs w:val="1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hideMark/>
          </w:tcPr>
          <w:p w:rsidR="00D77F1B" w:rsidRDefault="00D77F1B" w:rsidP="00D77F1B">
            <w:pPr>
              <w:spacing w:before="63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1212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7</w:t>
            </w:r>
            <w:r w:rsidRPr="007037FC">
              <w:rPr>
                <w:rFonts w:ascii="Arial" w:hAnsi="Arial" w:cs="Arial"/>
                <w:sz w:val="18"/>
                <w:szCs w:val="18"/>
              </w:rPr>
              <w:t xml:space="preserve">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77F1B" w:rsidRPr="003A718A" w:rsidTr="00174B0A">
        <w:trPr>
          <w:trHeight w:val="340"/>
          <w:jc w:val="center"/>
        </w:trPr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77F1B" w:rsidRDefault="00D77F1B" w:rsidP="00D77F1B">
            <w:pPr>
              <w:spacing w:before="63"/>
              <w:ind w:left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2609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40</w:t>
            </w:r>
            <w:r w:rsidRPr="007037FC">
              <w:rPr>
                <w:rFonts w:ascii="Arial" w:hAnsi="Arial" w:cs="Arial"/>
                <w:sz w:val="18"/>
                <w:szCs w:val="18"/>
              </w:rPr>
              <w:t>.</w:t>
            </w:r>
            <m:oMath>
              <m:r>
                <w:rPr>
                  <w:rFonts w:ascii="Cambria Math" w:hAnsi="Cambria Math" w:cs="Arial"/>
                  <w:sz w:val="18"/>
                  <w:szCs w:val="1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hideMark/>
          </w:tcPr>
          <w:p w:rsidR="00D77F1B" w:rsidRDefault="00D77F1B" w:rsidP="00D77F1B">
            <w:pPr>
              <w:spacing w:before="63"/>
              <w:ind w:left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3445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m:oMath>
              <m:r>
                <w:rPr>
                  <w:rFonts w:ascii="Cambria Math" w:eastAsia="Arial" w:hAnsi="Cambria Math" w:cs="Arial"/>
                  <w:sz w:val="18"/>
                  <w:szCs w:val="1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hideMark/>
          </w:tcPr>
          <w:p w:rsidR="00D77F1B" w:rsidRDefault="00D77F1B" w:rsidP="00D77F1B">
            <w:pPr>
              <w:spacing w:before="63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8281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77F1B" w:rsidRPr="003A718A" w:rsidTr="00983D13">
        <w:trPr>
          <w:trHeight w:val="340"/>
          <w:jc w:val="center"/>
        </w:trPr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7FC">
              <w:rPr>
                <w:rFonts w:ascii="Arial" w:hAnsi="Arial" w:cs="Arial"/>
                <w:b/>
                <w:bCs/>
                <w:sz w:val="18"/>
                <w:szCs w:val="18"/>
              </w:rPr>
              <w:t>336,4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3401,2.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4330,6.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8629,7.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77F1B" w:rsidRPr="003A718A" w:rsidTr="00983D13">
        <w:trPr>
          <w:trHeight w:val="340"/>
          <w:jc w:val="center"/>
        </w:trPr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22686,8.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29007,9.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58950,3.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77F1B" w:rsidRPr="003A718A" w:rsidTr="00983D13">
        <w:trPr>
          <w:trHeight w:val="340"/>
          <w:jc w:val="center"/>
        </w:trPr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7FC">
              <w:rPr>
                <w:rFonts w:ascii="Arial" w:hAnsi="Arial" w:cs="Arial"/>
                <w:b/>
                <w:bCs/>
                <w:sz w:val="18"/>
                <w:szCs w:val="18"/>
              </w:rPr>
              <w:t>266,8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3048,3.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3793,6.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6844,1.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77F1B" w:rsidRPr="003A718A" w:rsidTr="00983D13">
        <w:trPr>
          <w:trHeight w:val="340"/>
          <w:jc w:val="center"/>
        </w:trPr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20382,7.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25472,0.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46752,7.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77F1B" w:rsidRPr="003A718A" w:rsidTr="00983D13">
        <w:trPr>
          <w:trHeight w:val="340"/>
          <w:jc w:val="center"/>
        </w:trPr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7FC">
              <w:rPr>
                <w:rFonts w:ascii="Arial" w:hAnsi="Arial" w:cs="Arial"/>
                <w:b/>
                <w:bCs/>
                <w:sz w:val="18"/>
                <w:szCs w:val="18"/>
              </w:rPr>
              <w:t>4/0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2278,5.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2758,5.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4477,7.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77F1B" w:rsidRPr="003A718A" w:rsidTr="00983D13">
        <w:trPr>
          <w:trHeight w:val="340"/>
          <w:jc w:val="center"/>
        </w:trPr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15317,6.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18608,4.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30587,9.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77F1B" w:rsidRPr="003A718A" w:rsidTr="00983D13">
        <w:trPr>
          <w:trHeight w:val="340"/>
          <w:jc w:val="center"/>
        </w:trPr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7FC">
              <w:rPr>
                <w:rFonts w:ascii="Arial" w:hAnsi="Arial" w:cs="Arial"/>
                <w:b/>
                <w:bCs/>
                <w:sz w:val="18"/>
                <w:szCs w:val="18"/>
              </w:rPr>
              <w:t>1/0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1549,9.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1779,6.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2438,3.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77F1B" w:rsidRPr="003A718A" w:rsidTr="00983D13">
        <w:trPr>
          <w:trHeight w:val="340"/>
          <w:jc w:val="center"/>
        </w:trPr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10472,7.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12058,5.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7F1B" w:rsidRPr="007037FC" w:rsidRDefault="00D77F1B" w:rsidP="00D77F1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7FC">
              <w:rPr>
                <w:rFonts w:ascii="Arial" w:hAnsi="Arial" w:cs="Arial"/>
                <w:sz w:val="18"/>
                <w:szCs w:val="18"/>
              </w:rPr>
              <w:t xml:space="preserve">16656,5.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</w:tbl>
    <w:p w:rsidR="000C208F" w:rsidRDefault="000C208F" w:rsidP="003069AF">
      <w:pPr>
        <w:tabs>
          <w:tab w:val="left" w:pos="567"/>
        </w:tabs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0C208F" w:rsidRDefault="000C208F" w:rsidP="003069AF">
      <w:pPr>
        <w:tabs>
          <w:tab w:val="left" w:pos="567"/>
        </w:tabs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70677A" w:rsidRDefault="0070677A" w:rsidP="003069AF">
      <w:pPr>
        <w:tabs>
          <w:tab w:val="left" w:pos="567"/>
        </w:tabs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416C0D" w:rsidRDefault="00416C0D" w:rsidP="003069AF">
      <w:pPr>
        <w:tabs>
          <w:tab w:val="left" w:pos="567"/>
        </w:tabs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416C0D" w:rsidRDefault="00416C0D" w:rsidP="003069AF">
      <w:pPr>
        <w:tabs>
          <w:tab w:val="left" w:pos="567"/>
        </w:tabs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416C0D" w:rsidRDefault="00416C0D" w:rsidP="003069AF">
      <w:pPr>
        <w:tabs>
          <w:tab w:val="left" w:pos="567"/>
        </w:tabs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70677A" w:rsidRDefault="0070677A" w:rsidP="003069AF">
      <w:pPr>
        <w:tabs>
          <w:tab w:val="left" w:pos="567"/>
        </w:tabs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7D686F" w:rsidRDefault="007D686F" w:rsidP="003069AF">
      <w:pPr>
        <w:tabs>
          <w:tab w:val="left" w:pos="567"/>
        </w:tabs>
        <w:ind w:left="567" w:right="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Tabla B1.</w:t>
      </w:r>
      <w:r w:rsidR="0003796E"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b/>
          <w:sz w:val="22"/>
          <w:szCs w:val="22"/>
        </w:rPr>
        <w:t xml:space="preserve"> Configuración Horizontal Bifásica</w:t>
      </w:r>
      <w:r w:rsidR="00294D30">
        <w:rPr>
          <w:rFonts w:ascii="Arial" w:hAnsi="Arial" w:cs="Arial"/>
          <w:b/>
          <w:sz w:val="22"/>
          <w:szCs w:val="22"/>
        </w:rPr>
        <w:t xml:space="preserve"> (kW)</w:t>
      </w:r>
    </w:p>
    <w:p w:rsidR="002526B7" w:rsidRPr="003A718A" w:rsidRDefault="002526B7" w:rsidP="003069AF">
      <w:pPr>
        <w:ind w:right="51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2"/>
        <w:gridCol w:w="709"/>
        <w:gridCol w:w="992"/>
        <w:gridCol w:w="1514"/>
        <w:gridCol w:w="1417"/>
        <w:gridCol w:w="1560"/>
      </w:tblGrid>
      <w:tr w:rsidR="003E7B95" w:rsidRPr="007037FC" w:rsidTr="00F915A6">
        <w:trPr>
          <w:trHeight w:val="340"/>
          <w:jc w:val="center"/>
        </w:trPr>
        <w:tc>
          <w:tcPr>
            <w:tcW w:w="1379" w:type="dxa"/>
            <w:gridSpan w:val="2"/>
            <w:vMerge w:val="restart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CONDUCTOR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  <w:hideMark/>
          </w:tcPr>
          <w:p w:rsid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TENSIÓN </w:t>
            </w:r>
          </w:p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(kV)</w:t>
            </w:r>
          </w:p>
        </w:tc>
        <w:tc>
          <w:tcPr>
            <w:tcW w:w="4491" w:type="dxa"/>
            <w:gridSpan w:val="3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POTENCIA MAXIMA A TRANSPORTAR BIFASICA</w:t>
            </w:r>
          </w:p>
        </w:tc>
      </w:tr>
      <w:tr w:rsidR="007037FC" w:rsidRPr="007037FC" w:rsidTr="00F915A6">
        <w:trPr>
          <w:trHeight w:val="340"/>
          <w:jc w:val="center"/>
        </w:trPr>
        <w:tc>
          <w:tcPr>
            <w:tcW w:w="1379" w:type="dxa"/>
            <w:gridSpan w:val="2"/>
            <w:vMerge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1" w:type="dxa"/>
            <w:vMerge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FP = 0,8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FP = 0,9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FP = 1</w:t>
            </w:r>
          </w:p>
        </w:tc>
      </w:tr>
      <w:tr w:rsidR="007037FC" w:rsidRPr="007037FC" w:rsidTr="00F915A6">
        <w:trPr>
          <w:trHeight w:val="340"/>
          <w:jc w:val="center"/>
        </w:trPr>
        <w:tc>
          <w:tcPr>
            <w:tcW w:w="670" w:type="dxa"/>
            <w:vMerge w:val="restart"/>
            <w:shd w:val="clear" w:color="auto" w:fill="auto"/>
            <w:noWrap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ACSR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4/0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1125,6.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1366,3.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2238,9.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7037FC" w:rsidRPr="007037FC" w:rsidTr="00F915A6">
        <w:trPr>
          <w:trHeight w:val="340"/>
          <w:jc w:val="center"/>
        </w:trPr>
        <w:tc>
          <w:tcPr>
            <w:tcW w:w="670" w:type="dxa"/>
            <w:vMerge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1/0</w:t>
            </w:r>
          </w:p>
        </w:tc>
        <w:tc>
          <w:tcPr>
            <w:tcW w:w="941" w:type="dxa"/>
            <w:vMerge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768,6.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884,4.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1219,2.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</w:tbl>
    <w:p w:rsidR="00F915A6" w:rsidRDefault="00F915A6" w:rsidP="003069AF">
      <w:pPr>
        <w:tabs>
          <w:tab w:val="left" w:pos="567"/>
        </w:tabs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03796E" w:rsidRDefault="0003796E" w:rsidP="003069AF">
      <w:pPr>
        <w:tabs>
          <w:tab w:val="left" w:pos="567"/>
        </w:tabs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416C0D" w:rsidRDefault="00416C0D" w:rsidP="003069AF">
      <w:pPr>
        <w:tabs>
          <w:tab w:val="left" w:pos="567"/>
        </w:tabs>
        <w:ind w:right="51"/>
        <w:jc w:val="center"/>
        <w:rPr>
          <w:rFonts w:ascii="Arial" w:hAnsi="Arial" w:cs="Arial"/>
          <w:b/>
          <w:sz w:val="22"/>
          <w:szCs w:val="22"/>
        </w:rPr>
      </w:pPr>
    </w:p>
    <w:p w:rsidR="007D686F" w:rsidRDefault="007D686F" w:rsidP="003069AF">
      <w:pPr>
        <w:tabs>
          <w:tab w:val="left" w:pos="567"/>
        </w:tabs>
        <w:ind w:left="567" w:right="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Tabla B1.</w:t>
      </w:r>
      <w:r w:rsidR="0003796E">
        <w:rPr>
          <w:rFonts w:ascii="Arial" w:hAnsi="Arial" w:cs="Arial"/>
          <w:b/>
          <w:sz w:val="22"/>
          <w:szCs w:val="22"/>
        </w:rPr>
        <w:t>11</w:t>
      </w:r>
      <w:r>
        <w:rPr>
          <w:rFonts w:ascii="Arial" w:hAnsi="Arial" w:cs="Arial"/>
          <w:b/>
          <w:sz w:val="22"/>
          <w:szCs w:val="22"/>
        </w:rPr>
        <w:t xml:space="preserve"> Configuración Compacta Trifásica</w:t>
      </w:r>
      <w:r w:rsidR="00294D30">
        <w:rPr>
          <w:rFonts w:ascii="Arial" w:hAnsi="Arial" w:cs="Arial"/>
          <w:b/>
          <w:sz w:val="22"/>
          <w:szCs w:val="22"/>
        </w:rPr>
        <w:t xml:space="preserve"> (kW)</w:t>
      </w:r>
    </w:p>
    <w:p w:rsidR="002526B7" w:rsidRPr="003A718A" w:rsidRDefault="002526B7" w:rsidP="003069AF">
      <w:pPr>
        <w:ind w:right="51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653"/>
        <w:gridCol w:w="992"/>
        <w:gridCol w:w="1506"/>
        <w:gridCol w:w="1506"/>
        <w:gridCol w:w="1510"/>
      </w:tblGrid>
      <w:tr w:rsidR="002526B7" w:rsidRPr="007037FC" w:rsidTr="003E7B95">
        <w:trPr>
          <w:trHeight w:val="340"/>
          <w:jc w:val="center"/>
        </w:trPr>
        <w:tc>
          <w:tcPr>
            <w:tcW w:w="0" w:type="auto"/>
            <w:gridSpan w:val="2"/>
            <w:vMerge w:val="restart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CONDUCTOR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TENSIÓN </w:t>
            </w:r>
          </w:p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(kV)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POTENCIA MAXIMA A TRANSPORTAR TRIFASICA </w:t>
            </w:r>
          </w:p>
        </w:tc>
      </w:tr>
      <w:tr w:rsidR="002526B7" w:rsidRPr="007037FC" w:rsidTr="003E7B95">
        <w:trPr>
          <w:trHeight w:val="340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FP = 0,8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FP = 0,9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526B7" w:rsidRP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FP = 1</w:t>
            </w:r>
          </w:p>
        </w:tc>
      </w:tr>
      <w:tr w:rsidR="00D610DB" w:rsidRPr="007037FC" w:rsidTr="00D610DB">
        <w:trPr>
          <w:trHeight w:val="340"/>
          <w:jc w:val="center"/>
        </w:trPr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D610DB" w:rsidRPr="003A718A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18A">
              <w:rPr>
                <w:rFonts w:ascii="Arial" w:hAnsi="Arial" w:cs="Arial"/>
                <w:b/>
                <w:bCs/>
                <w:sz w:val="18"/>
                <w:szCs w:val="18"/>
              </w:rPr>
              <w:t>ACSR</w:t>
            </w:r>
          </w:p>
        </w:tc>
        <w:tc>
          <w:tcPr>
            <w:tcW w:w="653" w:type="dxa"/>
            <w:vMerge w:val="restart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10DB" w:rsidRDefault="00D610DB" w:rsidP="00D610DB">
            <w:pPr>
              <w:spacing w:before="63"/>
              <w:ind w:left="2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4228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hideMark/>
          </w:tcPr>
          <w:p w:rsidR="00D610DB" w:rsidRDefault="00D610DB" w:rsidP="00D610DB">
            <w:pPr>
              <w:spacing w:before="63"/>
              <w:ind w:left="2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5496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hideMark/>
          </w:tcPr>
          <w:p w:rsidR="00D610DB" w:rsidRDefault="00D610DB" w:rsidP="00D610DB">
            <w:pPr>
              <w:spacing w:before="63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1212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610DB" w:rsidRPr="007037FC" w:rsidTr="00D610DB">
        <w:trPr>
          <w:trHeight w:val="340"/>
          <w:jc w:val="center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D610DB" w:rsidRPr="003A718A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vMerge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10DB" w:rsidRDefault="00D610DB" w:rsidP="00D610DB">
            <w:pPr>
              <w:spacing w:before="63"/>
              <w:ind w:left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2832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08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hideMark/>
          </w:tcPr>
          <w:p w:rsidR="00D610DB" w:rsidRDefault="00D610DB" w:rsidP="00D610DB">
            <w:pPr>
              <w:spacing w:before="63"/>
              <w:ind w:left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3693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82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hideMark/>
          </w:tcPr>
          <w:p w:rsidR="00D610DB" w:rsidRDefault="00D610DB" w:rsidP="00D610DB">
            <w:pPr>
              <w:spacing w:before="63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8281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610DB" w:rsidRPr="007037FC" w:rsidTr="00D610DB">
        <w:trPr>
          <w:trHeight w:val="340"/>
          <w:jc w:val="center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D610DB" w:rsidRPr="003A718A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vMerge w:val="restart"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336.4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3630,1.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4586,7.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8629,7.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610DB" w:rsidRPr="007037FC" w:rsidTr="00D610DB">
        <w:trPr>
          <w:trHeight w:val="340"/>
          <w:jc w:val="center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D610DB" w:rsidRPr="003A718A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vMerge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24386,1.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30910,7.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58950,3.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610DB" w:rsidRPr="007037FC" w:rsidTr="00D610DB">
        <w:trPr>
          <w:trHeight w:val="340"/>
          <w:jc w:val="center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D610DB" w:rsidRPr="003A718A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vMerge w:val="restart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266,8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3230,8.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3989,0.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6844,1.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610DB" w:rsidRPr="007037FC" w:rsidTr="00D610DB">
        <w:trPr>
          <w:trHeight w:val="340"/>
          <w:jc w:val="center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D610DB" w:rsidRPr="003A718A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vMerge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21744,0.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26929,8.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46752,7.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610DB" w:rsidRPr="007037FC" w:rsidTr="00D610DB">
        <w:trPr>
          <w:trHeight w:val="340"/>
          <w:jc w:val="center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D610DB" w:rsidRPr="003A718A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vMerge w:val="restart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4/0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2379,0.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2861,9.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4477,7.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610DB" w:rsidRPr="007037FC" w:rsidTr="00D610DB">
        <w:trPr>
          <w:trHeight w:val="340"/>
          <w:jc w:val="center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D610DB" w:rsidRPr="003A718A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vMerge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16073,8.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19385,3.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30587,9.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610DB" w:rsidRPr="007037FC" w:rsidTr="00D610DB">
        <w:trPr>
          <w:trHeight w:val="340"/>
          <w:jc w:val="center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D610DB" w:rsidRPr="003A718A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vMerge w:val="restart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7B95">
              <w:rPr>
                <w:rFonts w:ascii="Arial" w:hAnsi="Arial" w:cs="Arial"/>
                <w:b/>
                <w:bCs/>
                <w:sz w:val="18"/>
                <w:szCs w:val="18"/>
              </w:rPr>
              <w:t>1/0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1595,8.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1822,5.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2438,3.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D610DB" w:rsidRPr="007037FC" w:rsidTr="00D610DB">
        <w:trPr>
          <w:trHeight w:val="340"/>
          <w:jc w:val="center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D610DB" w:rsidRPr="003A718A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vMerge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10820,7.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12382,5.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610DB" w:rsidRPr="003E7B95" w:rsidRDefault="00D610DB" w:rsidP="00D610DB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B95">
              <w:rPr>
                <w:rFonts w:ascii="Arial" w:hAnsi="Arial" w:cs="Arial"/>
                <w:sz w:val="18"/>
                <w:szCs w:val="18"/>
              </w:rPr>
              <w:t xml:space="preserve">16656,5. </w:t>
            </w:r>
            <m:oMath>
              <m:f>
                <m:f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</w:tbl>
    <w:p w:rsidR="002526B7" w:rsidRDefault="002526B7" w:rsidP="003069AF">
      <w:pPr>
        <w:ind w:right="51"/>
        <w:rPr>
          <w:rFonts w:ascii="Arial" w:hAnsi="Arial" w:cs="Arial"/>
          <w:sz w:val="20"/>
          <w:szCs w:val="20"/>
        </w:rPr>
      </w:pPr>
    </w:p>
    <w:p w:rsidR="002526B7" w:rsidRDefault="002526B7" w:rsidP="003069AF">
      <w:pPr>
        <w:ind w:right="51"/>
        <w:rPr>
          <w:rFonts w:ascii="Arial" w:hAnsi="Arial" w:cs="Arial"/>
          <w:sz w:val="20"/>
          <w:szCs w:val="20"/>
        </w:rPr>
      </w:pPr>
    </w:p>
    <w:p w:rsidR="00416C0D" w:rsidRPr="003A718A" w:rsidRDefault="00416C0D" w:rsidP="003069AF">
      <w:pPr>
        <w:ind w:right="51"/>
        <w:rPr>
          <w:rFonts w:ascii="Arial" w:hAnsi="Arial" w:cs="Arial"/>
          <w:sz w:val="20"/>
          <w:szCs w:val="20"/>
        </w:rPr>
      </w:pPr>
    </w:p>
    <w:p w:rsidR="003E7B95" w:rsidRDefault="003E7B95" w:rsidP="003069AF">
      <w:pPr>
        <w:tabs>
          <w:tab w:val="left" w:pos="567"/>
        </w:tabs>
        <w:ind w:left="567" w:right="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Tabla B1.</w:t>
      </w:r>
      <w:r w:rsidR="0003796E">
        <w:rPr>
          <w:rFonts w:ascii="Arial" w:hAnsi="Arial" w:cs="Arial"/>
          <w:b/>
          <w:sz w:val="22"/>
          <w:szCs w:val="22"/>
        </w:rPr>
        <w:t>12</w:t>
      </w:r>
      <w:r>
        <w:rPr>
          <w:rFonts w:ascii="Arial" w:hAnsi="Arial" w:cs="Arial"/>
          <w:b/>
          <w:sz w:val="22"/>
          <w:szCs w:val="22"/>
        </w:rPr>
        <w:t xml:space="preserve"> Configuración Compacta Bifásica</w:t>
      </w:r>
      <w:r w:rsidR="00294D30">
        <w:rPr>
          <w:rFonts w:ascii="Arial" w:hAnsi="Arial" w:cs="Arial"/>
          <w:b/>
          <w:sz w:val="22"/>
          <w:szCs w:val="22"/>
        </w:rPr>
        <w:t xml:space="preserve"> (kW)</w:t>
      </w:r>
    </w:p>
    <w:p w:rsidR="002526B7" w:rsidRPr="003A718A" w:rsidRDefault="002526B7" w:rsidP="003069AF">
      <w:pPr>
        <w:ind w:right="51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"/>
        <w:gridCol w:w="526"/>
        <w:gridCol w:w="992"/>
        <w:gridCol w:w="1471"/>
        <w:gridCol w:w="1470"/>
        <w:gridCol w:w="1470"/>
      </w:tblGrid>
      <w:tr w:rsidR="002526B7" w:rsidRPr="003A718A" w:rsidTr="00983D13">
        <w:trPr>
          <w:trHeight w:val="510"/>
          <w:jc w:val="center"/>
        </w:trPr>
        <w:tc>
          <w:tcPr>
            <w:tcW w:w="0" w:type="auto"/>
            <w:gridSpan w:val="2"/>
            <w:vMerge w:val="restart"/>
            <w:shd w:val="clear" w:color="auto" w:fill="auto"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18A">
              <w:rPr>
                <w:rFonts w:ascii="Arial" w:hAnsi="Arial" w:cs="Arial"/>
                <w:b/>
                <w:bCs/>
                <w:sz w:val="18"/>
                <w:szCs w:val="18"/>
              </w:rPr>
              <w:t>CONDUCTOR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E7B95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18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TENSIÓN </w:t>
            </w:r>
          </w:p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18A">
              <w:rPr>
                <w:rFonts w:ascii="Arial" w:hAnsi="Arial" w:cs="Arial"/>
                <w:b/>
                <w:bCs/>
                <w:sz w:val="18"/>
                <w:szCs w:val="18"/>
              </w:rPr>
              <w:t>(kV)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18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POTENCIA MAXIMA A TRANSPORTAR BIFASICA </w:t>
            </w:r>
          </w:p>
        </w:tc>
      </w:tr>
      <w:tr w:rsidR="002526B7" w:rsidRPr="003A718A" w:rsidTr="00983D13">
        <w:trPr>
          <w:trHeight w:val="418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18A">
              <w:rPr>
                <w:rFonts w:ascii="Arial" w:hAnsi="Arial" w:cs="Arial"/>
                <w:b/>
                <w:bCs/>
                <w:sz w:val="18"/>
                <w:szCs w:val="18"/>
              </w:rPr>
              <w:t>FP = 0,8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18A">
              <w:rPr>
                <w:rFonts w:ascii="Arial" w:hAnsi="Arial" w:cs="Arial"/>
                <w:b/>
                <w:bCs/>
                <w:sz w:val="18"/>
                <w:szCs w:val="18"/>
              </w:rPr>
              <w:t>FP = 0,9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18A">
              <w:rPr>
                <w:rFonts w:ascii="Arial" w:hAnsi="Arial" w:cs="Arial"/>
                <w:b/>
                <w:bCs/>
                <w:sz w:val="18"/>
                <w:szCs w:val="18"/>
              </w:rPr>
              <w:t>FP = 1</w:t>
            </w:r>
          </w:p>
        </w:tc>
      </w:tr>
      <w:tr w:rsidR="003E7B95" w:rsidRPr="003A718A" w:rsidTr="00983D13">
        <w:trPr>
          <w:trHeight w:val="340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18A">
              <w:rPr>
                <w:rFonts w:ascii="Arial" w:hAnsi="Arial" w:cs="Arial"/>
                <w:b/>
                <w:bCs/>
                <w:sz w:val="18"/>
                <w:szCs w:val="18"/>
              </w:rPr>
              <w:t>ACSR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18A">
              <w:rPr>
                <w:rFonts w:ascii="Arial" w:hAnsi="Arial" w:cs="Arial"/>
                <w:b/>
                <w:bCs/>
                <w:sz w:val="18"/>
                <w:szCs w:val="18"/>
              </w:rPr>
              <w:t>4/0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718A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718A">
              <w:rPr>
                <w:rFonts w:ascii="Arial" w:hAnsi="Arial" w:cs="Arial"/>
                <w:sz w:val="18"/>
                <w:szCs w:val="18"/>
              </w:rPr>
              <w:t xml:space="preserve">1198,9. </w:t>
            </w:r>
            <m:oMath>
              <m:f>
                <m:fPr>
                  <m:ctrlPr>
                    <w:rPr>
                      <w:rFonts w:ascii="Arial" w:hAnsi="Arial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718A">
              <w:rPr>
                <w:rFonts w:ascii="Arial" w:hAnsi="Arial" w:cs="Arial"/>
                <w:sz w:val="18"/>
                <w:szCs w:val="18"/>
              </w:rPr>
              <w:t xml:space="preserve">1439,7. </w:t>
            </w:r>
            <m:oMath>
              <m:f>
                <m:fPr>
                  <m:ctrlPr>
                    <w:rPr>
                      <w:rFonts w:ascii="Arial" w:hAnsi="Arial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718A">
              <w:rPr>
                <w:rFonts w:ascii="Arial" w:hAnsi="Arial" w:cs="Arial"/>
                <w:sz w:val="18"/>
                <w:szCs w:val="18"/>
              </w:rPr>
              <w:t xml:space="preserve">2238,9. </w:t>
            </w:r>
            <m:oMath>
              <m:f>
                <m:fPr>
                  <m:ctrlPr>
                    <w:rPr>
                      <w:rFonts w:ascii="Arial" w:hAnsi="Arial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  <w:tr w:rsidR="003E7B95" w:rsidRPr="003A718A" w:rsidTr="00983D13">
        <w:trPr>
          <w:trHeight w:val="340"/>
          <w:jc w:val="center"/>
        </w:trPr>
        <w:tc>
          <w:tcPr>
            <w:tcW w:w="0" w:type="auto"/>
            <w:vMerge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18A">
              <w:rPr>
                <w:rFonts w:ascii="Arial" w:hAnsi="Arial" w:cs="Arial"/>
                <w:b/>
                <w:bCs/>
                <w:sz w:val="18"/>
                <w:szCs w:val="18"/>
              </w:rPr>
              <w:t>1/0</w:t>
            </w:r>
          </w:p>
        </w:tc>
        <w:tc>
          <w:tcPr>
            <w:tcW w:w="0" w:type="auto"/>
            <w:vMerge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718A">
              <w:rPr>
                <w:rFonts w:ascii="Arial" w:hAnsi="Arial" w:cs="Arial"/>
                <w:sz w:val="18"/>
                <w:szCs w:val="18"/>
              </w:rPr>
              <w:t xml:space="preserve">802,1. </w:t>
            </w:r>
            <m:oMath>
              <m:f>
                <m:fPr>
                  <m:ctrlPr>
                    <w:rPr>
                      <w:rFonts w:ascii="Arial" w:hAnsi="Arial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718A">
              <w:rPr>
                <w:rFonts w:ascii="Arial" w:hAnsi="Arial" w:cs="Arial"/>
                <w:sz w:val="18"/>
                <w:szCs w:val="18"/>
              </w:rPr>
              <w:t xml:space="preserve">914,8. </w:t>
            </w:r>
            <m:oMath>
              <m:f>
                <m:fPr>
                  <m:ctrlPr>
                    <w:rPr>
                      <w:rFonts w:ascii="Arial" w:hAnsi="Arial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526B7" w:rsidRPr="003A718A" w:rsidRDefault="002526B7" w:rsidP="003069AF">
            <w:pPr>
              <w:ind w:righ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718A">
              <w:rPr>
                <w:rFonts w:ascii="Arial" w:hAnsi="Arial" w:cs="Arial"/>
                <w:sz w:val="18"/>
                <w:szCs w:val="18"/>
              </w:rPr>
              <w:t xml:space="preserve">1219,2. </w:t>
            </w:r>
            <m:oMath>
              <m:f>
                <m:fPr>
                  <m:ctrlPr>
                    <w:rPr>
                      <w:rFonts w:ascii="Arial" w:hAnsi="Arial" w:cs="Arial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ΔU%</m:t>
                  </m:r>
                </m:num>
                <m:den>
                  <m:r>
                    <m:rPr>
                      <m:sty m:val="p"/>
                    </m:rPr>
                    <w:rPr>
                      <w:rFonts w:ascii="Arial" w:hAnsi="Arial" w:cs="Arial"/>
                      <w:sz w:val="18"/>
                      <w:szCs w:val="18"/>
                    </w:rPr>
                    <m:t>L</m:t>
                  </m:r>
                </m:den>
              </m:f>
            </m:oMath>
          </w:p>
        </w:tc>
      </w:tr>
    </w:tbl>
    <w:p w:rsidR="002526B7" w:rsidRPr="003A718A" w:rsidRDefault="002526B7" w:rsidP="003069AF">
      <w:pPr>
        <w:ind w:right="51"/>
        <w:rPr>
          <w:rFonts w:ascii="Arial" w:hAnsi="Arial" w:cs="Arial"/>
          <w:sz w:val="20"/>
          <w:szCs w:val="20"/>
        </w:rPr>
      </w:pPr>
    </w:p>
    <w:p w:rsidR="002526B7" w:rsidRPr="003A718A" w:rsidRDefault="002526B7" w:rsidP="003069AF">
      <w:pPr>
        <w:ind w:right="51"/>
        <w:rPr>
          <w:rFonts w:ascii="Arial" w:hAnsi="Arial" w:cs="Arial"/>
          <w:sz w:val="20"/>
          <w:szCs w:val="20"/>
        </w:rPr>
      </w:pPr>
    </w:p>
    <w:p w:rsidR="00A87DA3" w:rsidRDefault="00A87DA3" w:rsidP="003069AF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sectPr w:rsidR="00A87DA3" w:rsidSect="003069AF">
      <w:headerReference w:type="default" r:id="rId10"/>
      <w:footerReference w:type="default" r:id="rId11"/>
      <w:pgSz w:w="12240" w:h="15840" w:code="1"/>
      <w:pgMar w:top="1701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BFD" w:rsidRDefault="00244BFD" w:rsidP="00747CC6">
      <w:r>
        <w:separator/>
      </w:r>
    </w:p>
  </w:endnote>
  <w:endnote w:type="continuationSeparator" w:id="0">
    <w:p w:rsidR="00244BFD" w:rsidRDefault="00244BFD" w:rsidP="0074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061" w:rsidRPr="004421B0" w:rsidRDefault="00B86061" w:rsidP="00ED69A4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 EL</w:t>
    </w:r>
    <w:r>
      <w:rPr>
        <w:rFonts w:ascii="Arial" w:hAnsi="Arial" w:cs="Arial"/>
        <w:b/>
        <w:color w:val="000000"/>
        <w:sz w:val="16"/>
        <w:szCs w:val="16"/>
      </w:rPr>
      <w:t>E</w:t>
    </w:r>
    <w:r w:rsidRPr="004421B0">
      <w:rPr>
        <w:rFonts w:ascii="Arial" w:hAnsi="Arial" w:cs="Arial"/>
        <w:b/>
        <w:color w:val="000000"/>
        <w:sz w:val="16"/>
        <w:szCs w:val="16"/>
      </w:rPr>
      <w:t>CTRICAS 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MT </w:t>
    </w:r>
  </w:p>
  <w:p w:rsidR="00B86061" w:rsidRPr="004421B0" w:rsidRDefault="00B86061" w:rsidP="00ED69A4">
    <w:pPr>
      <w:pStyle w:val="Piedepgina"/>
      <w:rPr>
        <w:rFonts w:ascii="Arial" w:hAnsi="Arial" w:cs="Arial"/>
        <w:sz w:val="16"/>
        <w:szCs w:val="16"/>
      </w:rPr>
    </w:pPr>
    <w:r w:rsidRPr="004421B0">
      <w:rPr>
        <w:rFonts w:ascii="Arial" w:hAnsi="Arial" w:cs="Arial"/>
        <w:sz w:val="16"/>
        <w:szCs w:val="16"/>
      </w:rPr>
      <w:t>Memoria</w:t>
    </w:r>
    <w:r>
      <w:rPr>
        <w:rFonts w:ascii="Arial" w:hAnsi="Arial" w:cs="Arial"/>
        <w:sz w:val="16"/>
        <w:szCs w:val="16"/>
      </w:rPr>
      <w:t xml:space="preserve"> – Anexo B1</w:t>
    </w:r>
    <w:r w:rsidRPr="004421B0">
      <w:rPr>
        <w:rFonts w:ascii="Arial" w:hAnsi="Arial" w:cs="Arial"/>
        <w:sz w:val="16"/>
        <w:szCs w:val="16"/>
      </w:rPr>
      <w:t xml:space="preserve">                                 Versión </w:t>
    </w:r>
    <w:r>
      <w:rPr>
        <w:rFonts w:ascii="Arial" w:hAnsi="Arial" w:cs="Arial"/>
        <w:sz w:val="16"/>
        <w:szCs w:val="16"/>
      </w:rPr>
      <w:t>0</w:t>
    </w:r>
    <w:r w:rsidRPr="004421B0">
      <w:rPr>
        <w:rFonts w:ascii="Arial" w:hAnsi="Arial" w:cs="Arial"/>
        <w:sz w:val="16"/>
        <w:szCs w:val="16"/>
      </w:rPr>
      <w:t xml:space="preserve">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4421B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01/07/2011</w:t>
    </w:r>
  </w:p>
  <w:p w:rsidR="00B86061" w:rsidRPr="00ED69A4" w:rsidRDefault="00B86061" w:rsidP="00ED69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BFD" w:rsidRDefault="00244BFD" w:rsidP="00747CC6">
      <w:r>
        <w:separator/>
      </w:r>
    </w:p>
  </w:footnote>
  <w:footnote w:type="continuationSeparator" w:id="0">
    <w:p w:rsidR="00244BFD" w:rsidRDefault="00244BFD" w:rsidP="0074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061" w:rsidRDefault="00B86061" w:rsidP="00B86061">
    <w:pPr>
      <w:pStyle w:val="Encabezado"/>
      <w:jc w:val="right"/>
    </w:pPr>
    <w:r w:rsidRPr="00094BB7">
      <w:rPr>
        <w:noProof/>
      </w:rPr>
      <w:drawing>
        <wp:inline distT="0" distB="0" distL="0" distR="0" wp14:anchorId="65ED4817" wp14:editId="5AF37BD6">
          <wp:extent cx="619200" cy="55080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200" cy="55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6061" w:rsidRPr="00B86061" w:rsidRDefault="00B86061">
    <w:pPr>
      <w:pStyle w:val="Encabezado"/>
      <w:rPr>
        <w:rFonts w:ascii="Arial" w:hAnsi="Arial" w:cs="Arial"/>
        <w:sz w:val="16"/>
        <w:szCs w:val="16"/>
      </w:rPr>
    </w:pPr>
    <w:r w:rsidRPr="00747CC6">
      <w:rPr>
        <w:rFonts w:ascii="Arial" w:hAnsi="Arial" w:cs="Arial"/>
        <w:sz w:val="16"/>
        <w:szCs w:val="16"/>
      </w:rPr>
      <w:t xml:space="preserve">Pág. </w:t>
    </w:r>
    <w:sdt>
      <w:sdtPr>
        <w:rPr>
          <w:rFonts w:ascii="Arial" w:hAnsi="Arial" w:cs="Arial"/>
          <w:sz w:val="16"/>
          <w:szCs w:val="16"/>
        </w:rPr>
        <w:id w:val="10929891"/>
        <w:docPartObj>
          <w:docPartGallery w:val="Page Numbers (Top of Page)"/>
          <w:docPartUnique/>
        </w:docPartObj>
      </w:sdtPr>
      <w:sdtEndPr/>
      <w:sdtContent>
        <w:r w:rsidRPr="00747CC6">
          <w:rPr>
            <w:rFonts w:ascii="Arial" w:hAnsi="Arial" w:cs="Arial"/>
            <w:sz w:val="16"/>
            <w:szCs w:val="16"/>
          </w:rPr>
          <w:fldChar w:fldCharType="begin"/>
        </w:r>
        <w:r w:rsidRPr="00747CC6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747CC6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15</w:t>
        </w:r>
        <w:r w:rsidRPr="00747CC6">
          <w:rPr>
            <w:rFonts w:ascii="Arial" w:hAnsi="Arial" w:cs="Arial"/>
            <w:sz w:val="16"/>
            <w:szCs w:val="16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39E6DDA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4FB4BE7"/>
    <w:multiLevelType w:val="hybridMultilevel"/>
    <w:tmpl w:val="64A8E4A2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8B67EF"/>
    <w:multiLevelType w:val="hybridMultilevel"/>
    <w:tmpl w:val="074E87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A75D0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8" w15:restartNumberingAfterBreak="0">
    <w:nsid w:val="179F62B9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F394B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14681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F687F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55563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74894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62993"/>
    <w:multiLevelType w:val="hybridMultilevel"/>
    <w:tmpl w:val="3D00A1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453DA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B4853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B0508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64E28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321C9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80087C"/>
    <w:multiLevelType w:val="hybridMultilevel"/>
    <w:tmpl w:val="8F868400"/>
    <w:lvl w:ilvl="0" w:tplc="567AFC8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3832F4A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C42E9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23" w15:restartNumberingAfterBreak="0">
    <w:nsid w:val="75760A44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97687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2"/>
  </w:num>
  <w:num w:numId="5">
    <w:abstractNumId w:val="7"/>
  </w:num>
  <w:num w:numId="6">
    <w:abstractNumId w:val="20"/>
  </w:num>
  <w:num w:numId="7">
    <w:abstractNumId w:val="14"/>
  </w:num>
  <w:num w:numId="8">
    <w:abstractNumId w:val="5"/>
  </w:num>
  <w:num w:numId="9">
    <w:abstractNumId w:val="18"/>
  </w:num>
  <w:num w:numId="10">
    <w:abstractNumId w:val="3"/>
  </w:num>
  <w:num w:numId="11">
    <w:abstractNumId w:val="19"/>
  </w:num>
  <w:num w:numId="12">
    <w:abstractNumId w:val="4"/>
  </w:num>
  <w:num w:numId="13">
    <w:abstractNumId w:val="8"/>
  </w:num>
  <w:num w:numId="14">
    <w:abstractNumId w:val="6"/>
  </w:num>
  <w:num w:numId="15">
    <w:abstractNumId w:val="24"/>
  </w:num>
  <w:num w:numId="16">
    <w:abstractNumId w:val="21"/>
  </w:num>
  <w:num w:numId="17">
    <w:abstractNumId w:val="17"/>
  </w:num>
  <w:num w:numId="18">
    <w:abstractNumId w:val="23"/>
  </w:num>
  <w:num w:numId="19">
    <w:abstractNumId w:val="16"/>
  </w:num>
  <w:num w:numId="20">
    <w:abstractNumId w:val="11"/>
  </w:num>
  <w:num w:numId="21">
    <w:abstractNumId w:val="12"/>
  </w:num>
  <w:num w:numId="22">
    <w:abstractNumId w:val="13"/>
  </w:num>
  <w:num w:numId="23">
    <w:abstractNumId w:val="15"/>
  </w:num>
  <w:num w:numId="24">
    <w:abstractNumId w:val="9"/>
  </w:num>
  <w:num w:numId="2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A6B"/>
    <w:rsid w:val="00015A5D"/>
    <w:rsid w:val="0002285C"/>
    <w:rsid w:val="0003796E"/>
    <w:rsid w:val="00044CB9"/>
    <w:rsid w:val="00061C2E"/>
    <w:rsid w:val="00062E59"/>
    <w:rsid w:val="000635DF"/>
    <w:rsid w:val="00094E7B"/>
    <w:rsid w:val="000B1D1A"/>
    <w:rsid w:val="000B7310"/>
    <w:rsid w:val="000C1ED5"/>
    <w:rsid w:val="000C208F"/>
    <w:rsid w:val="000D4707"/>
    <w:rsid w:val="000E3DC8"/>
    <w:rsid w:val="001053F7"/>
    <w:rsid w:val="0012063E"/>
    <w:rsid w:val="0012390B"/>
    <w:rsid w:val="0013095D"/>
    <w:rsid w:val="00132A6B"/>
    <w:rsid w:val="0013406A"/>
    <w:rsid w:val="00142635"/>
    <w:rsid w:val="00150EC4"/>
    <w:rsid w:val="00156306"/>
    <w:rsid w:val="00157A65"/>
    <w:rsid w:val="00176BA4"/>
    <w:rsid w:val="00192499"/>
    <w:rsid w:val="001A19DC"/>
    <w:rsid w:val="001A6793"/>
    <w:rsid w:val="001B4C3A"/>
    <w:rsid w:val="001C0B3D"/>
    <w:rsid w:val="001C65ED"/>
    <w:rsid w:val="001E4BBB"/>
    <w:rsid w:val="001E6503"/>
    <w:rsid w:val="00200F52"/>
    <w:rsid w:val="00220516"/>
    <w:rsid w:val="002314D1"/>
    <w:rsid w:val="00233921"/>
    <w:rsid w:val="00237433"/>
    <w:rsid w:val="00244BFD"/>
    <w:rsid w:val="00246604"/>
    <w:rsid w:val="002526B7"/>
    <w:rsid w:val="002877A4"/>
    <w:rsid w:val="00294D30"/>
    <w:rsid w:val="002B7D67"/>
    <w:rsid w:val="002D568C"/>
    <w:rsid w:val="002E1873"/>
    <w:rsid w:val="0030400F"/>
    <w:rsid w:val="003069AF"/>
    <w:rsid w:val="00314C3D"/>
    <w:rsid w:val="00324FCB"/>
    <w:rsid w:val="0034391F"/>
    <w:rsid w:val="0036078A"/>
    <w:rsid w:val="003752DF"/>
    <w:rsid w:val="00375C22"/>
    <w:rsid w:val="003861C8"/>
    <w:rsid w:val="0039412E"/>
    <w:rsid w:val="003A0E9D"/>
    <w:rsid w:val="003A182B"/>
    <w:rsid w:val="003A718A"/>
    <w:rsid w:val="003D2732"/>
    <w:rsid w:val="003D5CFB"/>
    <w:rsid w:val="003E184E"/>
    <w:rsid w:val="003E7B95"/>
    <w:rsid w:val="003F21C6"/>
    <w:rsid w:val="00411460"/>
    <w:rsid w:val="00416C0D"/>
    <w:rsid w:val="00480B0D"/>
    <w:rsid w:val="004A0691"/>
    <w:rsid w:val="004A0F8C"/>
    <w:rsid w:val="004A33FC"/>
    <w:rsid w:val="004A61B8"/>
    <w:rsid w:val="004D0BD1"/>
    <w:rsid w:val="004F608F"/>
    <w:rsid w:val="00514EF2"/>
    <w:rsid w:val="00526947"/>
    <w:rsid w:val="005360F1"/>
    <w:rsid w:val="00560573"/>
    <w:rsid w:val="005651B3"/>
    <w:rsid w:val="0057662D"/>
    <w:rsid w:val="005924D9"/>
    <w:rsid w:val="005956BF"/>
    <w:rsid w:val="00596F1D"/>
    <w:rsid w:val="005C1023"/>
    <w:rsid w:val="005F248A"/>
    <w:rsid w:val="00601021"/>
    <w:rsid w:val="00624062"/>
    <w:rsid w:val="006269CD"/>
    <w:rsid w:val="006270E3"/>
    <w:rsid w:val="006C0980"/>
    <w:rsid w:val="006C4309"/>
    <w:rsid w:val="006E65A3"/>
    <w:rsid w:val="006F2A90"/>
    <w:rsid w:val="00701296"/>
    <w:rsid w:val="007023AB"/>
    <w:rsid w:val="007037FC"/>
    <w:rsid w:val="0070677A"/>
    <w:rsid w:val="007209FF"/>
    <w:rsid w:val="00736F0C"/>
    <w:rsid w:val="00746575"/>
    <w:rsid w:val="00747CC6"/>
    <w:rsid w:val="007510F5"/>
    <w:rsid w:val="00791C75"/>
    <w:rsid w:val="0079369E"/>
    <w:rsid w:val="007B21B5"/>
    <w:rsid w:val="007C6D16"/>
    <w:rsid w:val="007D1D02"/>
    <w:rsid w:val="007D686F"/>
    <w:rsid w:val="0082158D"/>
    <w:rsid w:val="00830C8F"/>
    <w:rsid w:val="0083165C"/>
    <w:rsid w:val="00832046"/>
    <w:rsid w:val="00843493"/>
    <w:rsid w:val="0085512E"/>
    <w:rsid w:val="00856C71"/>
    <w:rsid w:val="008728CC"/>
    <w:rsid w:val="008813F3"/>
    <w:rsid w:val="00883C19"/>
    <w:rsid w:val="00890ABE"/>
    <w:rsid w:val="0089397D"/>
    <w:rsid w:val="008A6943"/>
    <w:rsid w:val="008D4B5B"/>
    <w:rsid w:val="008D4D40"/>
    <w:rsid w:val="008F3BB4"/>
    <w:rsid w:val="00902A4D"/>
    <w:rsid w:val="0092471A"/>
    <w:rsid w:val="00937534"/>
    <w:rsid w:val="00943FFD"/>
    <w:rsid w:val="00957D3D"/>
    <w:rsid w:val="00976139"/>
    <w:rsid w:val="00977A5E"/>
    <w:rsid w:val="00983D13"/>
    <w:rsid w:val="00984437"/>
    <w:rsid w:val="00987A70"/>
    <w:rsid w:val="009956FE"/>
    <w:rsid w:val="009B4322"/>
    <w:rsid w:val="009C0BAD"/>
    <w:rsid w:val="00A021F2"/>
    <w:rsid w:val="00A22A9D"/>
    <w:rsid w:val="00A27421"/>
    <w:rsid w:val="00A27C54"/>
    <w:rsid w:val="00A4344F"/>
    <w:rsid w:val="00A461EE"/>
    <w:rsid w:val="00A55B16"/>
    <w:rsid w:val="00A6350B"/>
    <w:rsid w:val="00A71A2F"/>
    <w:rsid w:val="00A77345"/>
    <w:rsid w:val="00A87DA3"/>
    <w:rsid w:val="00A9534F"/>
    <w:rsid w:val="00AA20EB"/>
    <w:rsid w:val="00AA4835"/>
    <w:rsid w:val="00AC5A23"/>
    <w:rsid w:val="00AC5D93"/>
    <w:rsid w:val="00AD5237"/>
    <w:rsid w:val="00AD656A"/>
    <w:rsid w:val="00AE757D"/>
    <w:rsid w:val="00AF0900"/>
    <w:rsid w:val="00B1399C"/>
    <w:rsid w:val="00B15099"/>
    <w:rsid w:val="00B15407"/>
    <w:rsid w:val="00B173B6"/>
    <w:rsid w:val="00B36F6E"/>
    <w:rsid w:val="00B542D0"/>
    <w:rsid w:val="00B574D4"/>
    <w:rsid w:val="00B73661"/>
    <w:rsid w:val="00B8061D"/>
    <w:rsid w:val="00B86061"/>
    <w:rsid w:val="00BC1519"/>
    <w:rsid w:val="00BF0A25"/>
    <w:rsid w:val="00C004BA"/>
    <w:rsid w:val="00C2402D"/>
    <w:rsid w:val="00C3295A"/>
    <w:rsid w:val="00C87D42"/>
    <w:rsid w:val="00C956EB"/>
    <w:rsid w:val="00CB5C54"/>
    <w:rsid w:val="00CB78E7"/>
    <w:rsid w:val="00CE4401"/>
    <w:rsid w:val="00CE6CE0"/>
    <w:rsid w:val="00CF07CF"/>
    <w:rsid w:val="00D01FC1"/>
    <w:rsid w:val="00D05971"/>
    <w:rsid w:val="00D147CD"/>
    <w:rsid w:val="00D421ED"/>
    <w:rsid w:val="00D53AAA"/>
    <w:rsid w:val="00D543C4"/>
    <w:rsid w:val="00D610DB"/>
    <w:rsid w:val="00D644BD"/>
    <w:rsid w:val="00D724A7"/>
    <w:rsid w:val="00D76654"/>
    <w:rsid w:val="00D77F1B"/>
    <w:rsid w:val="00D80F07"/>
    <w:rsid w:val="00D9044B"/>
    <w:rsid w:val="00D92E04"/>
    <w:rsid w:val="00DA229B"/>
    <w:rsid w:val="00DD4FEF"/>
    <w:rsid w:val="00DE3C9E"/>
    <w:rsid w:val="00DE5709"/>
    <w:rsid w:val="00DF2C1D"/>
    <w:rsid w:val="00DF4643"/>
    <w:rsid w:val="00E86356"/>
    <w:rsid w:val="00E90FDA"/>
    <w:rsid w:val="00E922D4"/>
    <w:rsid w:val="00E939D5"/>
    <w:rsid w:val="00EB6874"/>
    <w:rsid w:val="00ED69A4"/>
    <w:rsid w:val="00EF1289"/>
    <w:rsid w:val="00F10247"/>
    <w:rsid w:val="00F260F5"/>
    <w:rsid w:val="00F31641"/>
    <w:rsid w:val="00F3725B"/>
    <w:rsid w:val="00F47E6B"/>
    <w:rsid w:val="00F714FB"/>
    <w:rsid w:val="00F915A6"/>
    <w:rsid w:val="00F919E3"/>
    <w:rsid w:val="00FA45A6"/>
    <w:rsid w:val="00FB7742"/>
    <w:rsid w:val="00FD2E64"/>
    <w:rsid w:val="00FF1D6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FBDDF19"/>
  <w15:docId w15:val="{E7E1DE05-AF56-443D-B1A6-7978E4BB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044CB9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unhideWhenUsed/>
    <w:qFormat/>
    <w:rsid w:val="000E3D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0E3D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044CB9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044CB9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044CB9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044CB9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0E3DC8"/>
    <w:pPr>
      <w:keepNext/>
      <w:ind w:left="-70" w:firstLine="70"/>
      <w:jc w:val="center"/>
      <w:outlineLvl w:val="7"/>
    </w:pPr>
    <w:rPr>
      <w:rFonts w:ascii="Arial Narrow" w:hAnsi="Arial Narrow"/>
      <w:b/>
      <w:bCs/>
      <w:sz w:val="20"/>
    </w:rPr>
  </w:style>
  <w:style w:type="paragraph" w:styleId="Ttulo9">
    <w:name w:val="heading 9"/>
    <w:basedOn w:val="Normal"/>
    <w:next w:val="Normal"/>
    <w:link w:val="Ttulo9Car"/>
    <w:qFormat/>
    <w:rsid w:val="00044CB9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44CB9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0E3D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E3D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rsid w:val="00044CB9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044CB9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044CB9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044CB9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0E3DC8"/>
    <w:rPr>
      <w:rFonts w:ascii="Arial Narrow" w:eastAsia="Times New Roman" w:hAnsi="Arial Narrow" w:cs="Times New Roman"/>
      <w:b/>
      <w:bCs/>
      <w:sz w:val="20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044CB9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Sinespaciado">
    <w:name w:val="No Spacing"/>
    <w:uiPriority w:val="1"/>
    <w:qFormat/>
    <w:rsid w:val="000E3DC8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E3DC8"/>
    <w:pPr>
      <w:ind w:left="720"/>
      <w:contextualSpacing/>
    </w:pPr>
  </w:style>
  <w:style w:type="paragraph" w:customStyle="1" w:styleId="Sangra2">
    <w:name w:val="Sangría 2"/>
    <w:basedOn w:val="Normal"/>
    <w:link w:val="Sangra2Car"/>
    <w:qFormat/>
    <w:rsid w:val="000E3DC8"/>
    <w:pPr>
      <w:spacing w:before="120" w:after="120"/>
      <w:ind w:left="907"/>
      <w:jc w:val="both"/>
    </w:pPr>
    <w:rPr>
      <w:rFonts w:ascii="Arial" w:hAnsi="Arial"/>
      <w:szCs w:val="20"/>
      <w:lang w:val="es-ES_tradnl" w:eastAsia="es-ES_tradnl"/>
    </w:rPr>
  </w:style>
  <w:style w:type="character" w:customStyle="1" w:styleId="Sangra2Car">
    <w:name w:val="Sangría 2 Car"/>
    <w:basedOn w:val="Fuentedeprrafopredeter"/>
    <w:link w:val="Sangra2"/>
    <w:rsid w:val="000E3DC8"/>
    <w:rPr>
      <w:rFonts w:ascii="Arial" w:eastAsia="Times New Roman" w:hAnsi="Arial" w:cs="Times New Roman"/>
      <w:sz w:val="24"/>
      <w:szCs w:val="20"/>
      <w:lang w:val="es-ES_tradnl" w:eastAsia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044CB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044CB9"/>
    <w:pPr>
      <w:tabs>
        <w:tab w:val="center" w:pos="4252"/>
        <w:tab w:val="right" w:pos="8504"/>
      </w:tabs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044CB9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044CB9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44CB9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044CB9"/>
    <w:rPr>
      <w:rFonts w:ascii="DIN-Regular" w:hAnsi="DIN-Regular"/>
      <w:color w:val="000000"/>
      <w:position w:val="-16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044CB9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044CB9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044CB9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044CB9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ludoCar">
    <w:name w:val="Saludo Car"/>
    <w:basedOn w:val="Fuentedeprrafopredeter"/>
    <w:link w:val="Saludo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ludo">
    <w:name w:val="Salutation"/>
    <w:basedOn w:val="Normal"/>
    <w:next w:val="Normal"/>
    <w:link w:val="SaludoCar"/>
    <w:semiHidden/>
    <w:rsid w:val="00044CB9"/>
  </w:style>
  <w:style w:type="paragraph" w:styleId="Fecha">
    <w:name w:val="Date"/>
    <w:basedOn w:val="Normal"/>
    <w:next w:val="Normal"/>
    <w:link w:val="FechaCar"/>
    <w:semiHidden/>
    <w:rsid w:val="00044CB9"/>
  </w:style>
  <w:style w:type="character" w:customStyle="1" w:styleId="FechaCar">
    <w:name w:val="Fecha Car"/>
    <w:basedOn w:val="Fuentedeprrafopredeter"/>
    <w:link w:val="Fecha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044CB9"/>
    <w:pPr>
      <w:tabs>
        <w:tab w:val="num" w:pos="643"/>
      </w:tabs>
      <w:ind w:left="643" w:hanging="360"/>
    </w:pPr>
  </w:style>
  <w:style w:type="paragraph" w:styleId="Listaconvietas3">
    <w:name w:val="List Bullet 3"/>
    <w:basedOn w:val="Normal"/>
    <w:autoRedefine/>
    <w:semiHidden/>
    <w:rsid w:val="00044CB9"/>
    <w:pPr>
      <w:tabs>
        <w:tab w:val="num" w:pos="926"/>
      </w:tabs>
      <w:ind w:left="926" w:hanging="360"/>
    </w:pPr>
  </w:style>
  <w:style w:type="paragraph" w:styleId="Descripcin">
    <w:name w:val="caption"/>
    <w:basedOn w:val="Normal"/>
    <w:next w:val="Normal"/>
    <w:uiPriority w:val="35"/>
    <w:qFormat/>
    <w:rsid w:val="00044CB9"/>
    <w:pPr>
      <w:spacing w:before="120" w:after="120"/>
    </w:pPr>
    <w:rPr>
      <w:b/>
      <w:bCs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044CB9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2">
    <w:name w:val="Body Text 2"/>
    <w:basedOn w:val="Normal"/>
    <w:link w:val="Textoindependiente2Car"/>
    <w:semiHidden/>
    <w:rsid w:val="00044CB9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044CB9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044CB9"/>
    <w:rPr>
      <w:rFonts w:ascii="DIN-Regular" w:hAnsi="DIN-Regular"/>
      <w:color w:val="000000"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CB9"/>
    <w:rPr>
      <w:rFonts w:ascii="Tahoma" w:eastAsia="Times New Roman" w:hAnsi="Tahoma" w:cs="Tahoma"/>
      <w:sz w:val="16"/>
      <w:szCs w:val="16"/>
      <w:lang w:val="es-CO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4CB9"/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qFormat/>
    <w:rsid w:val="00044C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44CB9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44CB9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044CB9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character" w:styleId="Textodelmarcadordeposicin">
    <w:name w:val="Placeholder Text"/>
    <w:basedOn w:val="Fuentedeprrafopredeter"/>
    <w:uiPriority w:val="99"/>
    <w:semiHidden/>
    <w:rsid w:val="009B43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281612-5BD0-4E31-9710-A3CECD59D0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E96050-DE70-4121-80DA-FC067855A94D}"/>
</file>

<file path=customXml/itemProps3.xml><?xml version="1.0" encoding="utf-8"?>
<ds:datastoreItem xmlns:ds="http://schemas.openxmlformats.org/officeDocument/2006/customXml" ds:itemID="{C3777956-1D34-4B0D-BAD7-C831DD45F53E}"/>
</file>

<file path=customXml/itemProps4.xml><?xml version="1.0" encoding="utf-8"?>
<ds:datastoreItem xmlns:ds="http://schemas.openxmlformats.org/officeDocument/2006/customXml" ds:itemID="{3066083F-EE50-4401-8E94-5646D6AF80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15</Pages>
  <Words>2449</Words>
  <Characters>13473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SA</Company>
  <LinksUpToDate>false</LinksUpToDate>
  <CharactersWithSpaces>15891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apedraza</dc:creator>
  <cp:lastModifiedBy>ASUS</cp:lastModifiedBy>
  <cp:revision>18</cp:revision>
  <cp:lastPrinted>2011-06-21T16:23:00Z</cp:lastPrinted>
  <dcterms:created xsi:type="dcterms:W3CDTF">2011-07-01T22:10:00Z</dcterms:created>
  <dcterms:modified xsi:type="dcterms:W3CDTF">2020-10-19T23:10:00Z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