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6344AB36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</w:t>
      </w:r>
      <w:r w:rsidR="00993CDF">
        <w:rPr>
          <w:sz w:val="22"/>
          <w:szCs w:val="22"/>
        </w:rPr>
        <w:t>3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77777777" w:rsidR="00861DC5" w:rsidRPr="00C077AA" w:rsidRDefault="00FE675C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627759" w:rsidRPr="00C077AA">
        <w:rPr>
          <w:b/>
          <w:sz w:val="22"/>
          <w:szCs w:val="22"/>
        </w:rPr>
        <w:t xml:space="preserve"> S.A. E.S.P. </w:t>
      </w:r>
    </w:p>
    <w:p w14:paraId="7D7B0BE0" w14:textId="1A13C7A0" w:rsidR="00627759" w:rsidRPr="00B9406C" w:rsidRDefault="009550BF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Tuluá, Valle del Cauca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00D74323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286BCF">
        <w:rPr>
          <w:sz w:val="22"/>
          <w:szCs w:val="22"/>
        </w:rPr>
        <w:t xml:space="preserve">S.A. E.S.P.,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9550BF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</w:t>
      </w:r>
      <w:r w:rsidR="009550BF">
        <w:rPr>
          <w:sz w:val="22"/>
          <w:szCs w:val="22"/>
        </w:rPr>
        <w:t>realizará</w:t>
      </w:r>
      <w:r w:rsidR="00B268CB" w:rsidRPr="008C4BF8">
        <w:rPr>
          <w:sz w:val="22"/>
          <w:szCs w:val="22"/>
        </w:rPr>
        <w:t xml:space="preserve"> </w:t>
      </w:r>
      <w:r w:rsidR="00BF41A5">
        <w:rPr>
          <w:sz w:val="22"/>
          <w:szCs w:val="22"/>
          <w:lang w:val="es-419"/>
        </w:rPr>
        <w:t xml:space="preserve">el </w:t>
      </w:r>
      <w:r w:rsidR="00993CDF">
        <w:rPr>
          <w:sz w:val="22"/>
          <w:szCs w:val="22"/>
          <w:lang w:val="es-419"/>
        </w:rPr>
        <w:t>22</w:t>
      </w:r>
      <w:r w:rsidR="00BF41A5">
        <w:rPr>
          <w:sz w:val="22"/>
          <w:szCs w:val="22"/>
          <w:lang w:val="es-ES"/>
        </w:rPr>
        <w:t xml:space="preserve"> de marzo de 20</w:t>
      </w:r>
      <w:r w:rsidR="00747269">
        <w:rPr>
          <w:sz w:val="22"/>
          <w:szCs w:val="22"/>
          <w:lang w:val="es-ES"/>
        </w:rPr>
        <w:t>2</w:t>
      </w:r>
      <w:r w:rsidR="00993CDF">
        <w:rPr>
          <w:sz w:val="22"/>
          <w:szCs w:val="22"/>
          <w:lang w:val="es-ES"/>
        </w:rPr>
        <w:t>3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la </w:t>
      </w:r>
      <w:r w:rsidR="008F2CA2" w:rsidRPr="00595CB5">
        <w:rPr>
          <w:sz w:val="22"/>
          <w:szCs w:val="22"/>
          <w:lang w:val="es-ES"/>
        </w:rPr>
        <w:t>Calle 29 No. 24 – 27</w:t>
      </w:r>
      <w:r w:rsidR="008F2CA2">
        <w:rPr>
          <w:sz w:val="22"/>
          <w:szCs w:val="22"/>
          <w:lang w:val="es-ES"/>
        </w:rPr>
        <w:t>, piso 2 del municipio de Tuluá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3446622B" w14:textId="77777777" w:rsidR="008F2CA2" w:rsidRPr="008F2CA2" w:rsidRDefault="008F2CA2" w:rsidP="008F2CA2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7EB66C27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37602036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7DC07DD2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5CA7E90F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 Gestión de la Junta Directiva y el Gerente.</w:t>
      </w:r>
    </w:p>
    <w:p w14:paraId="30A4C362" w14:textId="77777777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del Revisor Fiscal.</w:t>
      </w:r>
    </w:p>
    <w:p w14:paraId="3BE865C3" w14:textId="2C13F914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 los Estados Financieros al 31 de diciembre de 20</w:t>
      </w:r>
      <w:r>
        <w:rPr>
          <w:rFonts w:ascii="Arial" w:hAnsi="Arial" w:cs="Arial"/>
          <w:color w:val="000000"/>
          <w:lang w:val="es-ES"/>
        </w:rPr>
        <w:t>2</w:t>
      </w:r>
      <w:r w:rsidR="00993CDF">
        <w:rPr>
          <w:rFonts w:ascii="Arial" w:hAnsi="Arial" w:cs="Arial"/>
          <w:color w:val="000000"/>
          <w:lang w:val="es-ES"/>
        </w:rPr>
        <w:t>2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5D94B78A" w14:textId="6C190D24" w:rsidR="00747269" w:rsidRPr="00BD00D0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Consideración del Informe de Gestión de la Junta Directiva y el Gerente, del Informe del Revisor Fiscal y de los Estados Financieros al 31 de diciembre de 20</w:t>
      </w:r>
      <w:r>
        <w:rPr>
          <w:rFonts w:ascii="Arial" w:hAnsi="Arial" w:cs="Arial"/>
          <w:color w:val="000000"/>
          <w:lang w:val="es-ES"/>
        </w:rPr>
        <w:t>2</w:t>
      </w:r>
      <w:r w:rsidR="00993CDF">
        <w:rPr>
          <w:rFonts w:ascii="Arial" w:hAnsi="Arial" w:cs="Arial"/>
          <w:color w:val="000000"/>
          <w:lang w:val="es-ES"/>
        </w:rPr>
        <w:t>2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2D5210D6" w14:textId="77777777" w:rsidR="00747269" w:rsidRDefault="00747269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405CA434" w14:textId="44843941" w:rsidR="00747269" w:rsidRDefault="00993CDF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Consideración</w:t>
      </w:r>
      <w:r w:rsidR="00747269">
        <w:rPr>
          <w:rFonts w:ascii="Arial" w:hAnsi="Arial" w:cs="Arial"/>
          <w:color w:val="000000"/>
          <w:lang w:val="es-ES"/>
        </w:rPr>
        <w:t xml:space="preserve"> de una donación para beneficio social. </w:t>
      </w:r>
    </w:p>
    <w:p w14:paraId="3D143D27" w14:textId="52A7118B" w:rsidR="00747269" w:rsidRPr="00993CDF" w:rsidRDefault="00993CDF" w:rsidP="00993CD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Junta Directiva y fijación de honorarios.</w:t>
      </w:r>
    </w:p>
    <w:p w14:paraId="4C7AC7FA" w14:textId="5EB6DFA4" w:rsidR="00747269" w:rsidRDefault="00993CDF" w:rsidP="0074726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Revisor Fiscal y f</w:t>
      </w:r>
      <w:r w:rsidR="00747269">
        <w:rPr>
          <w:rFonts w:ascii="Arial" w:hAnsi="Arial" w:cs="Arial"/>
          <w:color w:val="000000"/>
          <w:lang w:val="es-ES"/>
        </w:rPr>
        <w:t>ijación de honorarios.</w:t>
      </w: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77777777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8F2CA2">
        <w:rPr>
          <w:sz w:val="22"/>
          <w:szCs w:val="22"/>
          <w:lang w:val="es-419"/>
        </w:rPr>
        <w:t>Compañía de Electricidad de Tuluá</w:t>
      </w:r>
      <w:r w:rsidR="00BF41A5">
        <w:rPr>
          <w:sz w:val="22"/>
          <w:szCs w:val="22"/>
        </w:rPr>
        <w:t xml:space="preserve"> 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1351692">
    <w:abstractNumId w:val="7"/>
  </w:num>
  <w:num w:numId="2" w16cid:durableId="56978478">
    <w:abstractNumId w:val="6"/>
  </w:num>
  <w:num w:numId="3" w16cid:durableId="2116095166">
    <w:abstractNumId w:val="0"/>
  </w:num>
  <w:num w:numId="4" w16cid:durableId="1150562424">
    <w:abstractNumId w:val="3"/>
  </w:num>
  <w:num w:numId="5" w16cid:durableId="7369491">
    <w:abstractNumId w:val="5"/>
  </w:num>
  <w:num w:numId="6" w16cid:durableId="1443841072">
    <w:abstractNumId w:val="4"/>
  </w:num>
  <w:num w:numId="7" w16cid:durableId="689571506">
    <w:abstractNumId w:val="1"/>
  </w:num>
  <w:num w:numId="8" w16cid:durableId="93436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7269"/>
    <w:rsid w:val="007A7431"/>
    <w:rsid w:val="00861DC5"/>
    <w:rsid w:val="00882688"/>
    <w:rsid w:val="008A3E1A"/>
    <w:rsid w:val="008F2CA2"/>
    <w:rsid w:val="009550BF"/>
    <w:rsid w:val="00993CDF"/>
    <w:rsid w:val="009D5414"/>
    <w:rsid w:val="00A11FEC"/>
    <w:rsid w:val="00AD0AB2"/>
    <w:rsid w:val="00B268CB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eGrid">
    <w:name w:val="Table Grid"/>
    <w:basedOn w:val="Table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Gómez Restrepo</cp:lastModifiedBy>
  <cp:revision>3</cp:revision>
  <cp:lastPrinted>2015-02-18T21:30:00Z</cp:lastPrinted>
  <dcterms:created xsi:type="dcterms:W3CDTF">2022-02-17T15:51:00Z</dcterms:created>
  <dcterms:modified xsi:type="dcterms:W3CDTF">2023-02-16T14:44:00Z</dcterms:modified>
</cp:coreProperties>
</file>